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0F" w:rsidRPr="003E6C2D" w:rsidRDefault="00194F0F" w:rsidP="00194F0F">
      <w:pPr>
        <w:jc w:val="right"/>
        <w:rPr>
          <w:bCs/>
          <w:sz w:val="22"/>
          <w:szCs w:val="22"/>
        </w:rPr>
      </w:pPr>
      <w:r w:rsidRPr="003E6C2D">
        <w:rPr>
          <w:bCs/>
          <w:sz w:val="22"/>
          <w:szCs w:val="22"/>
        </w:rPr>
        <w:t>Приложение 1 к Положению</w:t>
      </w:r>
    </w:p>
    <w:p w:rsidR="00194F0F" w:rsidRPr="003E6C2D" w:rsidRDefault="00194F0F" w:rsidP="00194F0F">
      <w:pPr>
        <w:jc w:val="center"/>
        <w:rPr>
          <w:sz w:val="28"/>
          <w:szCs w:val="28"/>
        </w:rPr>
      </w:pPr>
    </w:p>
    <w:p w:rsidR="00194F0F" w:rsidRPr="003E6C2D" w:rsidRDefault="00194F0F" w:rsidP="00194F0F">
      <w:pPr>
        <w:jc w:val="center"/>
        <w:rPr>
          <w:b/>
        </w:rPr>
      </w:pPr>
      <w:r w:rsidRPr="003E6C2D">
        <w:rPr>
          <w:b/>
        </w:rPr>
        <w:t xml:space="preserve">Обоснование </w:t>
      </w:r>
    </w:p>
    <w:p w:rsidR="00194F0F" w:rsidRPr="003E6C2D" w:rsidRDefault="00194F0F" w:rsidP="00194F0F">
      <w:pPr>
        <w:jc w:val="center"/>
      </w:pPr>
      <w:r w:rsidRPr="003E6C2D">
        <w:rPr>
          <w:b/>
        </w:rPr>
        <w:t>для присвоения статуса базовой площадки Организации</w:t>
      </w:r>
    </w:p>
    <w:p w:rsidR="00194F0F" w:rsidRPr="003E6C2D" w:rsidRDefault="00194F0F" w:rsidP="00194F0F">
      <w:pPr>
        <w:jc w:val="center"/>
      </w:pPr>
    </w:p>
    <w:p w:rsidR="00194F0F" w:rsidRPr="003E6C2D" w:rsidRDefault="00194F0F" w:rsidP="00B63C3F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jc w:val="both"/>
        <w:rPr>
          <w:szCs w:val="24"/>
        </w:rPr>
      </w:pPr>
      <w:r w:rsidRPr="003E6C2D">
        <w:rPr>
          <w:b/>
          <w:szCs w:val="24"/>
        </w:rPr>
        <w:t xml:space="preserve">Данные об </w:t>
      </w:r>
      <w:r w:rsidRPr="003E6C2D">
        <w:rPr>
          <w:b/>
        </w:rPr>
        <w:t>Организации</w:t>
      </w:r>
    </w:p>
    <w:p w:rsidR="00194F0F" w:rsidRPr="00B63C3F" w:rsidRDefault="00194F0F" w:rsidP="00B63C3F">
      <w:pPr>
        <w:tabs>
          <w:tab w:val="left" w:pos="0"/>
        </w:tabs>
        <w:jc w:val="both"/>
      </w:pPr>
      <w:r w:rsidRPr="00B63C3F">
        <w:t>Полное наименование ОУ/ОО/иной организации (сокращенное название)</w:t>
      </w:r>
      <w:r w:rsidRPr="003E6C2D">
        <w:rPr>
          <w:rStyle w:val="a5"/>
        </w:rPr>
        <w:footnoteReference w:id="1"/>
      </w:r>
      <w:r w:rsidRPr="00B63C3F">
        <w:t xml:space="preserve"> </w:t>
      </w:r>
    </w:p>
    <w:p w:rsidR="00194F0F" w:rsidRPr="00B63C3F" w:rsidRDefault="00194F0F" w:rsidP="00B63C3F">
      <w:pPr>
        <w:tabs>
          <w:tab w:val="left" w:pos="0"/>
        </w:tabs>
        <w:jc w:val="both"/>
      </w:pPr>
      <w:r w:rsidRPr="00B63C3F">
        <w:t>Муниципальное общеобразовательное учреждение «Средняя школа №43 им. А.С. Пушкина с углубленным изучением немецкого языка»</w:t>
      </w:r>
    </w:p>
    <w:p w:rsidR="00194F0F" w:rsidRPr="00B63C3F" w:rsidRDefault="00194F0F" w:rsidP="00B63C3F">
      <w:pPr>
        <w:tabs>
          <w:tab w:val="left" w:pos="0"/>
        </w:tabs>
        <w:jc w:val="both"/>
      </w:pPr>
      <w:r w:rsidRPr="00B63C3F">
        <w:t>ФИО руководителя: Табунова Татьяна Александровна</w:t>
      </w:r>
    </w:p>
    <w:p w:rsidR="00194F0F" w:rsidRPr="00194F0F" w:rsidRDefault="00194F0F" w:rsidP="00B63C3F">
      <w:pPr>
        <w:tabs>
          <w:tab w:val="left" w:pos="0"/>
        </w:tabs>
        <w:jc w:val="both"/>
      </w:pPr>
      <w:r w:rsidRPr="00194F0F">
        <w:t xml:space="preserve">Адрес ОУ/ОО с почтовым индексом: г. Ярославль, 150000, ул. Б. </w:t>
      </w:r>
      <w:proofErr w:type="gramStart"/>
      <w:r w:rsidRPr="00194F0F">
        <w:t>Октябрьская</w:t>
      </w:r>
      <w:proofErr w:type="gramEnd"/>
      <w:r w:rsidRPr="00194F0F">
        <w:t xml:space="preserve">, 64а, </w:t>
      </w:r>
    </w:p>
    <w:p w:rsidR="00194F0F" w:rsidRPr="00194F0F" w:rsidRDefault="00194F0F" w:rsidP="00B63C3F">
      <w:pPr>
        <w:tabs>
          <w:tab w:val="left" w:pos="0"/>
        </w:tabs>
        <w:jc w:val="both"/>
      </w:pPr>
      <w:r w:rsidRPr="00194F0F">
        <w:t>ОКПО21721488, ОГРН1027600679710,</w:t>
      </w:r>
    </w:p>
    <w:p w:rsidR="00194F0F" w:rsidRPr="00194F0F" w:rsidRDefault="00194F0F" w:rsidP="00B63C3F">
      <w:pPr>
        <w:tabs>
          <w:tab w:val="left" w:pos="0"/>
        </w:tabs>
        <w:jc w:val="both"/>
      </w:pPr>
      <w:r w:rsidRPr="00194F0F">
        <w:t>ИНН/КПП 7604040922/760401001</w:t>
      </w:r>
    </w:p>
    <w:p w:rsidR="00194F0F" w:rsidRPr="00B63C3F" w:rsidRDefault="00194F0F" w:rsidP="00B63C3F">
      <w:pPr>
        <w:tabs>
          <w:tab w:val="left" w:pos="0"/>
        </w:tabs>
        <w:jc w:val="both"/>
      </w:pPr>
      <w:r w:rsidRPr="00B63C3F">
        <w:t>Телефон / факс (4852) 72-64-31</w:t>
      </w:r>
    </w:p>
    <w:p w:rsidR="00194F0F" w:rsidRPr="00770AA5" w:rsidRDefault="00194F0F" w:rsidP="00B63C3F">
      <w:pPr>
        <w:tabs>
          <w:tab w:val="left" w:pos="0"/>
        </w:tabs>
        <w:jc w:val="both"/>
      </w:pPr>
      <w:r w:rsidRPr="00B63C3F">
        <w:rPr>
          <w:lang w:val="en-US"/>
        </w:rPr>
        <w:t>E</w:t>
      </w:r>
      <w:r w:rsidRPr="00770AA5">
        <w:t>-</w:t>
      </w:r>
      <w:r w:rsidRPr="00B63C3F">
        <w:rPr>
          <w:lang w:val="en-US"/>
        </w:rPr>
        <w:t>mail</w:t>
      </w:r>
      <w:r w:rsidRPr="00770AA5">
        <w:t xml:space="preserve">: </w:t>
      </w:r>
      <w:proofErr w:type="spellStart"/>
      <w:r w:rsidRPr="00B63C3F">
        <w:rPr>
          <w:lang w:val="en-US"/>
        </w:rPr>
        <w:t>yarsch</w:t>
      </w:r>
      <w:proofErr w:type="spellEnd"/>
      <w:r w:rsidRPr="00770AA5">
        <w:t>043@</w:t>
      </w:r>
      <w:proofErr w:type="spellStart"/>
      <w:r w:rsidRPr="00B63C3F">
        <w:rPr>
          <w:lang w:val="en-US"/>
        </w:rPr>
        <w:t>yandex</w:t>
      </w:r>
      <w:proofErr w:type="spellEnd"/>
      <w:r w:rsidRPr="00770AA5">
        <w:t>.</w:t>
      </w:r>
      <w:proofErr w:type="spellStart"/>
      <w:r w:rsidRPr="00B63C3F">
        <w:rPr>
          <w:lang w:val="en-US"/>
        </w:rPr>
        <w:t>ru</w:t>
      </w:r>
      <w:proofErr w:type="spellEnd"/>
    </w:p>
    <w:p w:rsidR="00194F0F" w:rsidRPr="00770AA5" w:rsidRDefault="00194F0F" w:rsidP="00B63C3F">
      <w:pPr>
        <w:tabs>
          <w:tab w:val="left" w:pos="0"/>
        </w:tabs>
        <w:jc w:val="both"/>
      </w:pPr>
      <w:r w:rsidRPr="00B63C3F">
        <w:t>Сайт</w:t>
      </w:r>
      <w:r w:rsidRPr="00770AA5">
        <w:t xml:space="preserve"> </w:t>
      </w:r>
      <w:r w:rsidRPr="00B63C3F">
        <w:t>ОУ</w:t>
      </w:r>
      <w:r w:rsidRPr="00770AA5">
        <w:t>/</w:t>
      </w:r>
      <w:r w:rsidRPr="00B63C3F">
        <w:t>ОО</w:t>
      </w:r>
      <w:r w:rsidRPr="00770AA5">
        <w:t xml:space="preserve">: </w:t>
      </w:r>
      <w:hyperlink r:id="rId8" w:history="1">
        <w:r w:rsidR="00B63C3F" w:rsidRPr="00EC6EFB">
          <w:rPr>
            <w:rStyle w:val="ab"/>
            <w:lang w:val="en-US"/>
          </w:rPr>
          <w:t>https</w:t>
        </w:r>
        <w:r w:rsidR="00B63C3F" w:rsidRPr="00770AA5">
          <w:rPr>
            <w:rStyle w:val="ab"/>
          </w:rPr>
          <w:t>://</w:t>
        </w:r>
        <w:proofErr w:type="spellStart"/>
        <w:r w:rsidR="00B63C3F" w:rsidRPr="00EC6EFB">
          <w:rPr>
            <w:rStyle w:val="ab"/>
            <w:lang w:val="en-US"/>
          </w:rPr>
          <w:t>yar</w:t>
        </w:r>
        <w:proofErr w:type="spellEnd"/>
        <w:r w:rsidR="00B63C3F" w:rsidRPr="00770AA5">
          <w:rPr>
            <w:rStyle w:val="ab"/>
          </w:rPr>
          <w:t>43</w:t>
        </w:r>
        <w:proofErr w:type="spellStart"/>
        <w:r w:rsidR="00B63C3F" w:rsidRPr="00EC6EFB">
          <w:rPr>
            <w:rStyle w:val="ab"/>
            <w:lang w:val="en-US"/>
          </w:rPr>
          <w:t>sh</w:t>
        </w:r>
        <w:proofErr w:type="spellEnd"/>
        <w:r w:rsidR="00B63C3F" w:rsidRPr="00770AA5">
          <w:rPr>
            <w:rStyle w:val="ab"/>
          </w:rPr>
          <w:t>.</w:t>
        </w:r>
        <w:proofErr w:type="spellStart"/>
        <w:r w:rsidR="00B63C3F" w:rsidRPr="00EC6EFB">
          <w:rPr>
            <w:rStyle w:val="ab"/>
            <w:lang w:val="en-US"/>
          </w:rPr>
          <w:t>edu</w:t>
        </w:r>
        <w:proofErr w:type="spellEnd"/>
        <w:r w:rsidR="00B63C3F" w:rsidRPr="00770AA5">
          <w:rPr>
            <w:rStyle w:val="ab"/>
          </w:rPr>
          <w:t>.</w:t>
        </w:r>
        <w:proofErr w:type="spellStart"/>
        <w:r w:rsidR="00B63C3F" w:rsidRPr="00EC6EFB">
          <w:rPr>
            <w:rStyle w:val="ab"/>
            <w:lang w:val="en-US"/>
          </w:rPr>
          <w:t>yar</w:t>
        </w:r>
        <w:proofErr w:type="spellEnd"/>
        <w:r w:rsidR="00B63C3F" w:rsidRPr="00770AA5">
          <w:rPr>
            <w:rStyle w:val="ab"/>
          </w:rPr>
          <w:t>.</w:t>
        </w:r>
        <w:proofErr w:type="spellStart"/>
        <w:r w:rsidR="00B63C3F" w:rsidRPr="00EC6EFB">
          <w:rPr>
            <w:rStyle w:val="ab"/>
            <w:lang w:val="en-US"/>
          </w:rPr>
          <w:t>ru</w:t>
        </w:r>
        <w:proofErr w:type="spellEnd"/>
        <w:r w:rsidR="00B63C3F" w:rsidRPr="00770AA5">
          <w:rPr>
            <w:rStyle w:val="ab"/>
          </w:rPr>
          <w:t>/</w:t>
        </w:r>
      </w:hyperlink>
    </w:p>
    <w:p w:rsidR="00B63C3F" w:rsidRPr="00770AA5" w:rsidRDefault="00B63C3F" w:rsidP="00B63C3F">
      <w:pPr>
        <w:tabs>
          <w:tab w:val="left" w:pos="0"/>
        </w:tabs>
        <w:jc w:val="both"/>
      </w:pPr>
    </w:p>
    <w:p w:rsidR="00194F0F" w:rsidRDefault="00194F0F" w:rsidP="00B63C3F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jc w:val="both"/>
      </w:pPr>
      <w:r w:rsidRPr="00B63C3F">
        <w:rPr>
          <w:b/>
          <w:szCs w:val="24"/>
        </w:rPr>
        <w:t>Предполагаемая тема площадки, результаты, критерии и пок</w:t>
      </w:r>
      <w:r w:rsidR="00227F52">
        <w:rPr>
          <w:b/>
          <w:szCs w:val="24"/>
        </w:rPr>
        <w:t>азатели оценки результативности</w:t>
      </w:r>
      <w:r w:rsidR="00B63C3F">
        <w:rPr>
          <w:b/>
          <w:szCs w:val="24"/>
        </w:rPr>
        <w:t xml:space="preserve">: </w:t>
      </w:r>
      <w:r w:rsidR="00C825FF" w:rsidRPr="00B63C3F">
        <w:rPr>
          <w:b/>
          <w:szCs w:val="24"/>
        </w:rPr>
        <w:t xml:space="preserve"> </w:t>
      </w:r>
      <w:r w:rsidR="00C825FF">
        <w:t>«</w:t>
      </w:r>
      <w:r w:rsidR="00A77706">
        <w:t xml:space="preserve">Воспитание событием как </w:t>
      </w:r>
      <w:r w:rsidR="00C825FF">
        <w:t xml:space="preserve"> стратегия работы школы»</w:t>
      </w:r>
    </w:p>
    <w:p w:rsidR="00B63C3F" w:rsidRPr="00DD0F05" w:rsidRDefault="00B63C3F" w:rsidP="00B63C3F">
      <w:pPr>
        <w:tabs>
          <w:tab w:val="left" w:pos="1276"/>
        </w:tabs>
        <w:jc w:val="both"/>
      </w:pPr>
    </w:p>
    <w:p w:rsidR="00B63C3F" w:rsidRPr="00B63C3F" w:rsidRDefault="00C825FF" w:rsidP="00B63C3F">
      <w:pPr>
        <w:pStyle w:val="a3"/>
        <w:numPr>
          <w:ilvl w:val="0"/>
          <w:numId w:val="12"/>
        </w:numPr>
        <w:tabs>
          <w:tab w:val="left" w:pos="1276"/>
        </w:tabs>
        <w:jc w:val="both"/>
        <w:rPr>
          <w:szCs w:val="24"/>
        </w:rPr>
      </w:pPr>
      <w:r w:rsidRPr="00C825FF">
        <w:rPr>
          <w:b/>
          <w:szCs w:val="24"/>
        </w:rPr>
        <w:t>Данные об ответственном лице за работу площадки</w:t>
      </w:r>
    </w:p>
    <w:p w:rsidR="00C825FF" w:rsidRPr="00C825FF" w:rsidRDefault="00B63C3F" w:rsidP="00C825FF">
      <w:pPr>
        <w:tabs>
          <w:tab w:val="left" w:pos="1276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C825FF">
        <w:rPr>
          <w:rFonts w:eastAsia="Calibri"/>
          <w:lang w:eastAsia="en-US"/>
        </w:rPr>
        <w:t>.1.</w:t>
      </w:r>
      <w:r w:rsidR="00C825FF" w:rsidRPr="00C825FF">
        <w:rPr>
          <w:rFonts w:eastAsia="Calibri"/>
          <w:lang w:eastAsia="en-US"/>
        </w:rPr>
        <w:t xml:space="preserve">ФИО </w:t>
      </w:r>
      <w:r>
        <w:t>Долганова Дарья Михайловна</w:t>
      </w:r>
    </w:p>
    <w:p w:rsidR="00C825FF" w:rsidRPr="00C825FF" w:rsidRDefault="00B63C3F" w:rsidP="00C825FF">
      <w:pPr>
        <w:tabs>
          <w:tab w:val="left" w:pos="1276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C825FF">
        <w:rPr>
          <w:rFonts w:eastAsia="Calibri"/>
          <w:lang w:eastAsia="en-US"/>
        </w:rPr>
        <w:t>.2.</w:t>
      </w:r>
      <w:r w:rsidR="00C825FF" w:rsidRPr="00C825FF">
        <w:rPr>
          <w:rFonts w:eastAsia="Calibri"/>
          <w:lang w:eastAsia="en-US"/>
        </w:rPr>
        <w:t xml:space="preserve">Должность, квалификационный уровень, имеющиеся звания и награды: </w:t>
      </w:r>
      <w:r>
        <w:t>Заместитель директора по УВР</w:t>
      </w:r>
      <w:r w:rsidRPr="00C825FF">
        <w:rPr>
          <w:rFonts w:eastAsia="Calibri"/>
          <w:lang w:eastAsia="en-US"/>
        </w:rPr>
        <w:t xml:space="preserve"> </w:t>
      </w:r>
    </w:p>
    <w:p w:rsidR="00C825FF" w:rsidRPr="00C825FF" w:rsidRDefault="00B63C3F" w:rsidP="00C825FF">
      <w:pPr>
        <w:tabs>
          <w:tab w:val="left" w:pos="1276"/>
        </w:tabs>
        <w:jc w:val="both"/>
        <w:rPr>
          <w:rFonts w:eastAsia="Calibri"/>
        </w:rPr>
      </w:pPr>
      <w:r>
        <w:rPr>
          <w:rFonts w:eastAsia="Calibri"/>
        </w:rPr>
        <w:t>3</w:t>
      </w:r>
      <w:r w:rsidR="00C825FF">
        <w:rPr>
          <w:rFonts w:eastAsia="Calibri"/>
        </w:rPr>
        <w:t>.3.</w:t>
      </w:r>
      <w:r w:rsidR="00C825FF" w:rsidRPr="00C825FF">
        <w:rPr>
          <w:rFonts w:eastAsia="Calibri"/>
        </w:rPr>
        <w:t xml:space="preserve">Телефон / факс: (4852) </w:t>
      </w:r>
      <w:r>
        <w:rPr>
          <w:rFonts w:eastAsia="Calibri"/>
        </w:rPr>
        <w:t>72-86-11</w:t>
      </w:r>
      <w:r w:rsidR="00291A15">
        <w:rPr>
          <w:rFonts w:eastAsia="Calibri"/>
        </w:rPr>
        <w:t>, сот. 89201011576</w:t>
      </w:r>
    </w:p>
    <w:p w:rsidR="00C825FF" w:rsidRPr="00770AA5" w:rsidRDefault="00B63C3F" w:rsidP="00B63C3F">
      <w:pPr>
        <w:tabs>
          <w:tab w:val="left" w:pos="1276"/>
        </w:tabs>
        <w:jc w:val="both"/>
      </w:pPr>
      <w:r w:rsidRPr="00770AA5">
        <w:rPr>
          <w:rFonts w:eastAsia="Calibri"/>
          <w:lang w:eastAsia="en-US"/>
        </w:rPr>
        <w:t xml:space="preserve">3.4. </w:t>
      </w:r>
      <w:r w:rsidR="00C825FF" w:rsidRPr="00B63C3F">
        <w:rPr>
          <w:rFonts w:eastAsia="Calibri"/>
          <w:lang w:val="en-US" w:eastAsia="en-US"/>
        </w:rPr>
        <w:t>E</w:t>
      </w:r>
      <w:r w:rsidR="00C825FF" w:rsidRPr="00770AA5">
        <w:rPr>
          <w:rFonts w:eastAsia="Calibri"/>
          <w:lang w:eastAsia="en-US"/>
        </w:rPr>
        <w:t>-</w:t>
      </w:r>
      <w:r w:rsidR="00C825FF" w:rsidRPr="00B63C3F">
        <w:rPr>
          <w:rFonts w:eastAsia="Calibri"/>
          <w:lang w:val="en-US" w:eastAsia="en-US"/>
        </w:rPr>
        <w:t>mail</w:t>
      </w:r>
      <w:r w:rsidR="00C825FF" w:rsidRPr="00770AA5">
        <w:rPr>
          <w:rFonts w:eastAsia="Calibri"/>
          <w:lang w:eastAsia="en-US"/>
        </w:rPr>
        <w:t xml:space="preserve">: </w:t>
      </w:r>
      <w:hyperlink r:id="rId9" w:history="1">
        <w:r w:rsidRPr="00B63C3F">
          <w:rPr>
            <w:rStyle w:val="ab"/>
            <w:lang w:val="en-US"/>
          </w:rPr>
          <w:t>darya</w:t>
        </w:r>
        <w:r w:rsidRPr="00770AA5">
          <w:rPr>
            <w:rStyle w:val="ab"/>
          </w:rPr>
          <w:t>-</w:t>
        </w:r>
        <w:r w:rsidRPr="00B63C3F">
          <w:rPr>
            <w:rStyle w:val="ab"/>
            <w:lang w:val="en-US"/>
          </w:rPr>
          <w:t>dolganova</w:t>
        </w:r>
        <w:r w:rsidRPr="00770AA5">
          <w:rPr>
            <w:rStyle w:val="ab"/>
          </w:rPr>
          <w:t>@</w:t>
        </w:r>
        <w:r w:rsidRPr="00B63C3F">
          <w:rPr>
            <w:rStyle w:val="ab"/>
            <w:lang w:val="en-US"/>
          </w:rPr>
          <w:t>mail</w:t>
        </w:r>
        <w:r w:rsidRPr="00770AA5">
          <w:rPr>
            <w:rStyle w:val="ab"/>
          </w:rPr>
          <w:t>.</w:t>
        </w:r>
        <w:r w:rsidRPr="00B63C3F">
          <w:rPr>
            <w:rStyle w:val="ab"/>
            <w:lang w:val="en-US"/>
          </w:rPr>
          <w:t>ru</w:t>
        </w:r>
      </w:hyperlink>
    </w:p>
    <w:p w:rsidR="00B63C3F" w:rsidRPr="00770AA5" w:rsidRDefault="00B63C3F" w:rsidP="00B63C3F">
      <w:pPr>
        <w:pStyle w:val="a3"/>
        <w:tabs>
          <w:tab w:val="left" w:pos="1276"/>
        </w:tabs>
        <w:ind w:left="360"/>
        <w:jc w:val="both"/>
      </w:pPr>
    </w:p>
    <w:p w:rsidR="00C825FF" w:rsidRPr="00B63C3F" w:rsidRDefault="00C825FF" w:rsidP="00B63C3F">
      <w:pPr>
        <w:pStyle w:val="a3"/>
        <w:numPr>
          <w:ilvl w:val="0"/>
          <w:numId w:val="12"/>
        </w:numPr>
        <w:tabs>
          <w:tab w:val="left" w:pos="1276"/>
        </w:tabs>
        <w:jc w:val="both"/>
        <w:rPr>
          <w:b/>
        </w:rPr>
      </w:pPr>
      <w:r w:rsidRPr="00B63C3F">
        <w:rPr>
          <w:b/>
        </w:rPr>
        <w:t>Наименование структурного подразделения, курирующего деятельность базовой площадки</w:t>
      </w:r>
    </w:p>
    <w:p w:rsidR="00C825FF" w:rsidRDefault="00C825FF" w:rsidP="00C825FF">
      <w:pPr>
        <w:tabs>
          <w:tab w:val="left" w:pos="1276"/>
        </w:tabs>
        <w:ind w:firstLine="709"/>
        <w:contextualSpacing/>
        <w:jc w:val="both"/>
        <w:rPr>
          <w:rFonts w:eastAsia="Calibri"/>
          <w:u w:val="single"/>
          <w:lang w:eastAsia="en-US"/>
        </w:rPr>
      </w:pPr>
      <w:r w:rsidRPr="00C825FF">
        <w:rPr>
          <w:rFonts w:eastAsia="Calibri"/>
          <w:u w:val="single"/>
          <w:lang w:eastAsia="en-US"/>
        </w:rPr>
        <w:t>Центр непрерывного профессионального повышения мастерства педагогических работников ГАУ ДПО ЯО ИРО</w:t>
      </w:r>
      <w:r w:rsidR="00B63C3F">
        <w:rPr>
          <w:rFonts w:eastAsia="Calibri"/>
          <w:u w:val="single"/>
          <w:lang w:eastAsia="en-US"/>
        </w:rPr>
        <w:t xml:space="preserve">, руководитель – </w:t>
      </w:r>
      <w:proofErr w:type="spellStart"/>
      <w:r w:rsidR="00B63C3F">
        <w:rPr>
          <w:rFonts w:eastAsia="Calibri"/>
          <w:u w:val="single"/>
          <w:lang w:eastAsia="en-US"/>
        </w:rPr>
        <w:t>Шляхтина</w:t>
      </w:r>
      <w:proofErr w:type="spellEnd"/>
      <w:r w:rsidR="00B63C3F">
        <w:rPr>
          <w:rFonts w:eastAsia="Calibri"/>
          <w:u w:val="single"/>
          <w:lang w:eastAsia="en-US"/>
        </w:rPr>
        <w:t xml:space="preserve"> Н.В.</w:t>
      </w:r>
    </w:p>
    <w:p w:rsidR="008442E9" w:rsidRPr="008442E9" w:rsidRDefault="008442E9" w:rsidP="008442E9">
      <w:pPr>
        <w:tabs>
          <w:tab w:val="left" w:pos="1276"/>
        </w:tabs>
        <w:ind w:firstLine="709"/>
        <w:contextualSpacing/>
        <w:jc w:val="both"/>
        <w:rPr>
          <w:rFonts w:eastAsia="Calibri"/>
          <w:u w:val="single"/>
          <w:lang w:eastAsia="en-US"/>
        </w:rPr>
      </w:pPr>
      <w:r>
        <w:rPr>
          <w:rFonts w:eastAsia="Calibri"/>
          <w:u w:val="single"/>
          <w:lang w:eastAsia="en-US"/>
        </w:rPr>
        <w:t xml:space="preserve">Кафедра </w:t>
      </w:r>
      <w:r w:rsidRPr="008442E9">
        <w:rPr>
          <w:rFonts w:eastAsia="Calibri"/>
          <w:u w:val="single"/>
          <w:lang w:eastAsia="en-US"/>
        </w:rPr>
        <w:t>Педагогики и психологии</w:t>
      </w:r>
      <w:r>
        <w:rPr>
          <w:rFonts w:eastAsia="Calibri"/>
          <w:u w:val="single"/>
          <w:lang w:eastAsia="en-US"/>
        </w:rPr>
        <w:t xml:space="preserve"> ГАО ДПО ЯО «Институт развития образования», </w:t>
      </w:r>
      <w:r w:rsidR="00505F36">
        <w:rPr>
          <w:rFonts w:eastAsia="Calibri"/>
          <w:u w:val="single"/>
          <w:lang w:eastAsia="en-US"/>
        </w:rPr>
        <w:t xml:space="preserve">ст. методист – </w:t>
      </w:r>
      <w:proofErr w:type="spellStart"/>
      <w:r w:rsidR="00505F36">
        <w:rPr>
          <w:rFonts w:eastAsia="Calibri"/>
          <w:u w:val="single"/>
          <w:lang w:eastAsia="en-US"/>
        </w:rPr>
        <w:t>Таракова</w:t>
      </w:r>
      <w:proofErr w:type="spellEnd"/>
      <w:r w:rsidR="00505F36">
        <w:rPr>
          <w:rFonts w:eastAsia="Calibri"/>
          <w:u w:val="single"/>
          <w:lang w:eastAsia="en-US"/>
        </w:rPr>
        <w:t xml:space="preserve"> О.Л.</w:t>
      </w:r>
      <w:bookmarkStart w:id="0" w:name="_GoBack"/>
      <w:bookmarkEnd w:id="0"/>
      <w:r>
        <w:rPr>
          <w:rFonts w:eastAsia="Calibri"/>
          <w:u w:val="single"/>
          <w:lang w:eastAsia="en-US"/>
        </w:rPr>
        <w:t xml:space="preserve"> </w:t>
      </w:r>
    </w:p>
    <w:p w:rsidR="008442E9" w:rsidRPr="008442E9" w:rsidRDefault="008442E9" w:rsidP="008442E9">
      <w:pPr>
        <w:tabs>
          <w:tab w:val="left" w:pos="1276"/>
        </w:tabs>
        <w:ind w:firstLine="709"/>
        <w:contextualSpacing/>
        <w:jc w:val="both"/>
        <w:rPr>
          <w:rFonts w:eastAsia="Calibri"/>
          <w:u w:val="single"/>
          <w:lang w:eastAsia="en-US"/>
        </w:rPr>
      </w:pPr>
    </w:p>
    <w:p w:rsidR="00014196" w:rsidRPr="00DD0F05" w:rsidRDefault="00014196" w:rsidP="00194F0F">
      <w:pPr>
        <w:tabs>
          <w:tab w:val="left" w:pos="1276"/>
        </w:tabs>
        <w:jc w:val="both"/>
      </w:pPr>
    </w:p>
    <w:p w:rsidR="00C825FF" w:rsidRPr="00C825FF" w:rsidRDefault="00C825FF" w:rsidP="00B63C3F">
      <w:pPr>
        <w:pStyle w:val="a3"/>
        <w:numPr>
          <w:ilvl w:val="0"/>
          <w:numId w:val="12"/>
        </w:numPr>
        <w:tabs>
          <w:tab w:val="left" w:pos="1276"/>
        </w:tabs>
        <w:jc w:val="both"/>
      </w:pPr>
      <w:r w:rsidRPr="00C825FF">
        <w:rPr>
          <w:b/>
        </w:rPr>
        <w:t xml:space="preserve">Описание состояния </w:t>
      </w:r>
      <w:r w:rsidRPr="00C825FF">
        <w:rPr>
          <w:b/>
          <w:u w:val="single"/>
        </w:rPr>
        <w:t>методической деятельности</w:t>
      </w:r>
      <w:r w:rsidRPr="00C825FF">
        <w:rPr>
          <w:b/>
        </w:rPr>
        <w:t xml:space="preserve"> образовательной организации по выбранному направлению с обоснованием готовности к работе в статусе площадки</w:t>
      </w:r>
    </w:p>
    <w:p w:rsidR="00C825FF" w:rsidRPr="00C825FF" w:rsidRDefault="00C825FF" w:rsidP="00C825FF">
      <w:pPr>
        <w:tabs>
          <w:tab w:val="left" w:pos="1276"/>
        </w:tabs>
        <w:jc w:val="both"/>
      </w:pPr>
      <w:r w:rsidRPr="00C825FF">
        <w:t xml:space="preserve">В современных условиях ключевыми вопросами в сфере общего образования являются преодоление школьной </w:t>
      </w:r>
      <w:proofErr w:type="spellStart"/>
      <w:r w:rsidRPr="00C825FF">
        <w:t>неуспешности</w:t>
      </w:r>
      <w:proofErr w:type="spellEnd"/>
      <w:r w:rsidRPr="00C825FF">
        <w:t xml:space="preserve"> детей, подъем престижа учительской профессии, укоренение социальных практик в школьной жизни. Повышение доступности, эффективности и качества образования в соответствии с реалиями настоящего и вызовами будущего - одно из базовых направлений реализации государственной политики. Повышение качества общего образования неразрывно связано с квалификацией и эффективностью работы учителя, его активной вовлеченностью в профессиональную деятельность, ростом престижа учительской профессии.</w:t>
      </w:r>
    </w:p>
    <w:p w:rsidR="00C825FF" w:rsidRPr="00C825FF" w:rsidRDefault="00C825FF" w:rsidP="00C825FF">
      <w:pPr>
        <w:tabs>
          <w:tab w:val="left" w:pos="1276"/>
        </w:tabs>
        <w:jc w:val="both"/>
      </w:pPr>
      <w:r w:rsidRPr="00C825FF">
        <w:t xml:space="preserve">Проблема создания системы непрерывного профессионального роста состоит в том, как организовать обучение и развитие профессиональной компетентности педагогов не только с </w:t>
      </w:r>
      <w:r w:rsidRPr="00C825FF">
        <w:lastRenderedPageBreak/>
        <w:t xml:space="preserve">помощью курсов повышения квалификации и профессиональной переподготовки, но и непосредственно на рабочем </w:t>
      </w:r>
      <w:proofErr w:type="gramStart"/>
      <w:r w:rsidRPr="00C825FF">
        <w:t>месте</w:t>
      </w:r>
      <w:proofErr w:type="gramEnd"/>
      <w:r w:rsidRPr="00C825FF">
        <w:t xml:space="preserve"> на протяжении всей профессиональной деятельности. </w:t>
      </w:r>
    </w:p>
    <w:p w:rsidR="001A7770" w:rsidRDefault="00C825FF" w:rsidP="001A7770">
      <w:pPr>
        <w:tabs>
          <w:tab w:val="left" w:pos="1276"/>
        </w:tabs>
        <w:jc w:val="both"/>
      </w:pPr>
      <w:r w:rsidRPr="00C825FF">
        <w:t xml:space="preserve">Методическая деятельность </w:t>
      </w:r>
      <w:r w:rsidR="001A7770">
        <w:t xml:space="preserve">МОУ СШ№43 им. А.С. Пушкина </w:t>
      </w:r>
      <w:r w:rsidRPr="00C825FF">
        <w:t xml:space="preserve"> нацелена на </w:t>
      </w:r>
      <w:r w:rsidR="001A7770">
        <w:t xml:space="preserve">формирование собственной системы воспитания событием как стратегия развития школы. Событийный подход позволяет варьировать направления и формы воспитания в зависимости от интересов и социальных особенностей детско-взрослого сообщества, предметного содержания деятельности образовательной организации. Суть событийной технологии состоит в обогащении личного опыта и ценностных отношений обучающихся. Событие в воспитательном процессе может стать значимой, спонтанно возникшей или специально «сконструированной» ситуацией, которая обеспечивает её участникам своеобразный «психологический прорыв», выход за пределы существующего жизненного опыта. </w:t>
      </w:r>
    </w:p>
    <w:p w:rsidR="001A7770" w:rsidRDefault="001A7770" w:rsidP="001A7770">
      <w:pPr>
        <w:tabs>
          <w:tab w:val="left" w:pos="1276"/>
        </w:tabs>
        <w:jc w:val="both"/>
      </w:pPr>
      <w:r>
        <w:t xml:space="preserve">Задача педагога заключается в управлении событийностью как инструментом воздействия. Событие связывает воспитателя, воспитанника и ситуацию в единое целое. </w:t>
      </w:r>
    </w:p>
    <w:p w:rsidR="001A7770" w:rsidRDefault="001A7770" w:rsidP="001A7770">
      <w:pPr>
        <w:tabs>
          <w:tab w:val="left" w:pos="1276"/>
        </w:tabs>
        <w:jc w:val="both"/>
      </w:pPr>
      <w:r>
        <w:t xml:space="preserve">Эффективность воспитания напрямую зависит от степени вовлечённости всех участников образовательной деятельности: обучающихся, родителей, социальных партнёров, методистов, педагогов и администрации. </w:t>
      </w:r>
    </w:p>
    <w:p w:rsidR="00C825FF" w:rsidRPr="00C825FF" w:rsidRDefault="001A7770" w:rsidP="001A7770">
      <w:pPr>
        <w:tabs>
          <w:tab w:val="left" w:pos="1276"/>
        </w:tabs>
        <w:jc w:val="both"/>
      </w:pPr>
      <w:r>
        <w:t xml:space="preserve">Таким образом, событийный подход способствует целостному воздействию на сознание, эмоциональную сферу и поведение личности, изменяя её систему ценностей. </w:t>
      </w:r>
    </w:p>
    <w:p w:rsidR="00C825FF" w:rsidRPr="00C825FF" w:rsidRDefault="001A7770" w:rsidP="001A7770">
      <w:pPr>
        <w:tabs>
          <w:tab w:val="left" w:pos="567"/>
          <w:tab w:val="left" w:pos="1276"/>
        </w:tabs>
        <w:jc w:val="both"/>
      </w:pPr>
      <w:r>
        <w:tab/>
      </w:r>
      <w:r w:rsidR="00C825FF" w:rsidRPr="00C825FF">
        <w:t xml:space="preserve">Результаты деятельности школы по </w:t>
      </w:r>
      <w:r w:rsidR="00C914BD">
        <w:t xml:space="preserve">формированию модели воспитания событием </w:t>
      </w:r>
      <w:r w:rsidR="00C825FF" w:rsidRPr="00C825FF">
        <w:t xml:space="preserve">представлены на сайте учреждения, на региональных семинарах, научно-практических конференциях, ежегодно публикуются в сборнике материалов выступлений педагогических работников </w:t>
      </w:r>
      <w:r w:rsidR="00C914BD">
        <w:t>г. Ярославля,</w:t>
      </w:r>
      <w:r w:rsidR="00C825FF" w:rsidRPr="00C825FF">
        <w:t xml:space="preserve"> на открытой научно-практической конференции.</w:t>
      </w:r>
    </w:p>
    <w:p w:rsidR="00C825FF" w:rsidRPr="00C825FF" w:rsidRDefault="001A7770" w:rsidP="001A7770">
      <w:pPr>
        <w:tabs>
          <w:tab w:val="left" w:pos="567"/>
          <w:tab w:val="left" w:pos="1276"/>
        </w:tabs>
        <w:jc w:val="both"/>
      </w:pPr>
      <w:r>
        <w:tab/>
      </w:r>
      <w:r w:rsidR="00C825FF" w:rsidRPr="00C825FF">
        <w:t>Образовательная организация может предоставить для обучения и изучения программно-методические прод</w:t>
      </w:r>
      <w:r w:rsidR="00C914BD">
        <w:t>укты, отражающие опыт работы по</w:t>
      </w:r>
      <w:r w:rsidR="00C914BD" w:rsidRPr="00C914BD">
        <w:t xml:space="preserve"> формированию </w:t>
      </w:r>
      <w:r w:rsidR="00C914BD">
        <w:t>модели</w:t>
      </w:r>
      <w:r w:rsidR="00C914BD" w:rsidRPr="00C914BD">
        <w:t xml:space="preserve"> воспитания событием </w:t>
      </w:r>
      <w:r w:rsidR="00C825FF" w:rsidRPr="00C825FF">
        <w:t xml:space="preserve">(локальные акты школы, регламентирующие </w:t>
      </w:r>
      <w:proofErr w:type="gramStart"/>
      <w:r w:rsidR="00C825FF" w:rsidRPr="00C825FF">
        <w:t>инновационную</w:t>
      </w:r>
      <w:proofErr w:type="gramEnd"/>
      <w:r w:rsidR="00C825FF" w:rsidRPr="00C825FF">
        <w:t xml:space="preserve"> </w:t>
      </w:r>
      <w:r w:rsidR="00C914BD">
        <w:t>системы воспитания</w:t>
      </w:r>
      <w:r w:rsidR="00C825FF" w:rsidRPr="00C825FF">
        <w:t>, диагностические материалы, индивидуальные планы развития педагогов, команд, программы семинаров, кейсы, мастер-классов, видеофрагменты уроков, занятий и проч.), продукты детской деятельности.</w:t>
      </w:r>
    </w:p>
    <w:p w:rsidR="00C825FF" w:rsidRPr="00C825FF" w:rsidRDefault="00C825FF" w:rsidP="00B63C3F">
      <w:pPr>
        <w:numPr>
          <w:ilvl w:val="0"/>
          <w:numId w:val="12"/>
        </w:numPr>
        <w:tabs>
          <w:tab w:val="left" w:pos="1276"/>
        </w:tabs>
        <w:jc w:val="both"/>
      </w:pPr>
      <w:r w:rsidRPr="00C825FF">
        <w:rPr>
          <w:b/>
        </w:rPr>
        <w:t xml:space="preserve">Описание состояния </w:t>
      </w:r>
      <w:r w:rsidRPr="00C825FF">
        <w:rPr>
          <w:b/>
          <w:u w:val="single"/>
        </w:rPr>
        <w:t>инновационной деятельности</w:t>
      </w:r>
      <w:r w:rsidRPr="00C825FF">
        <w:rPr>
          <w:b/>
        </w:rPr>
        <w:t xml:space="preserve"> образовательной организации по выбранному направлению с обоснованием готовности к работе в статусе площадки</w:t>
      </w:r>
    </w:p>
    <w:p w:rsidR="005F481F" w:rsidRDefault="005F481F" w:rsidP="005F481F">
      <w:pPr>
        <w:tabs>
          <w:tab w:val="left" w:pos="1276"/>
        </w:tabs>
        <w:jc w:val="both"/>
      </w:pPr>
      <w:r>
        <w:t>С апреля 2023 года школа №4</w:t>
      </w:r>
      <w:r w:rsidR="00D7678C">
        <w:t xml:space="preserve"> </w:t>
      </w:r>
      <w:r>
        <w:t>3</w:t>
      </w:r>
      <w:r w:rsidR="00D7678C">
        <w:t>является членом международной Ассоциации «Содружество об</w:t>
      </w:r>
      <w:r w:rsidR="00D951D3">
        <w:t>разовательных организаций имени А.С.Пушкина и педагогов», с января 2024 г.</w:t>
      </w:r>
      <w:r w:rsidR="00D7678C">
        <w:t xml:space="preserve"> </w:t>
      </w:r>
      <w:r>
        <w:t xml:space="preserve"> осуществляет деятельность в статусе </w:t>
      </w:r>
      <w:r w:rsidRPr="005F481F">
        <w:rPr>
          <w:i/>
        </w:rPr>
        <w:t>ФИП «Наследие А.С. Пушкина как основа модели формирования, сохранения и укрепления российских традиционных духовно-нравственных ценностей в общеобразовательной организации».</w:t>
      </w:r>
      <w:r>
        <w:t xml:space="preserve"> </w:t>
      </w:r>
    </w:p>
    <w:p w:rsidR="005F481F" w:rsidRDefault="005F481F" w:rsidP="005F481F">
      <w:pPr>
        <w:tabs>
          <w:tab w:val="left" w:pos="1276"/>
        </w:tabs>
        <w:jc w:val="both"/>
      </w:pPr>
    </w:p>
    <w:p w:rsidR="005F481F" w:rsidRDefault="005F481F" w:rsidP="005F481F">
      <w:pPr>
        <w:tabs>
          <w:tab w:val="left" w:pos="1276"/>
        </w:tabs>
        <w:jc w:val="both"/>
      </w:pPr>
      <w:r>
        <w:t xml:space="preserve">Итоги работы данной площадки представлены на сайте образовательной организации: </w:t>
      </w:r>
    </w:p>
    <w:p w:rsidR="005F481F" w:rsidRDefault="00D951D3" w:rsidP="005F481F">
      <w:pPr>
        <w:tabs>
          <w:tab w:val="left" w:pos="1276"/>
        </w:tabs>
        <w:jc w:val="both"/>
      </w:pPr>
      <w:r>
        <w:t>-с</w:t>
      </w:r>
      <w:r w:rsidR="005F481F">
        <w:t xml:space="preserve">оздана Концепция модели «Наследие А.С.Пушкина как основа модели формирования, </w:t>
      </w:r>
      <w:r>
        <w:t>личности современного российского школьника»</w:t>
      </w:r>
      <w:r w:rsidR="005F481F">
        <w:t xml:space="preserve">; </w:t>
      </w:r>
    </w:p>
    <w:p w:rsidR="005F481F" w:rsidRDefault="00D951D3" w:rsidP="005F481F">
      <w:pPr>
        <w:tabs>
          <w:tab w:val="left" w:pos="1276"/>
        </w:tabs>
        <w:jc w:val="both"/>
      </w:pPr>
      <w:r>
        <w:t>- р</w:t>
      </w:r>
      <w:r w:rsidR="005F481F">
        <w:t xml:space="preserve">азработан, организован и проведен Всероссийский открытый фестиваль «Читаем А.С. Пушкина с семьей/с наставником»; </w:t>
      </w:r>
    </w:p>
    <w:p w:rsidR="005F481F" w:rsidRDefault="00D951D3" w:rsidP="005F481F">
      <w:pPr>
        <w:tabs>
          <w:tab w:val="left" w:pos="1276"/>
        </w:tabs>
        <w:jc w:val="both"/>
      </w:pPr>
      <w:r>
        <w:t>- о</w:t>
      </w:r>
      <w:r w:rsidR="005F481F">
        <w:t xml:space="preserve">существлена трансляция опыта путем выступления на </w:t>
      </w:r>
      <w:r w:rsidR="00770AA5" w:rsidRPr="00770AA5">
        <w:t>конференции "XXXVIII Державинские чтения"</w:t>
      </w:r>
      <w:r w:rsidR="00770AA5">
        <w:t>,</w:t>
      </w:r>
      <w:r w:rsidR="005F481F">
        <w:t xml:space="preserve"> XV научно-практической конференции «</w:t>
      </w:r>
      <w:proofErr w:type="spellStart"/>
      <w:r w:rsidR="005F481F">
        <w:t>Онегинские</w:t>
      </w:r>
      <w:proofErr w:type="spellEnd"/>
      <w:r w:rsidR="005F481F">
        <w:t xml:space="preserve"> чтения» (</w:t>
      </w:r>
      <w:proofErr w:type="spellStart"/>
      <w:r w:rsidR="005F481F">
        <w:t>респ</w:t>
      </w:r>
      <w:proofErr w:type="spellEnd"/>
      <w:r w:rsidR="005F481F">
        <w:t>. Татарстан),</w:t>
      </w:r>
      <w:r>
        <w:t xml:space="preserve"> </w:t>
      </w:r>
      <w:r w:rsidR="005F481F">
        <w:t>Международном форуме школ имени А.С. Пушкина</w:t>
      </w:r>
      <w:r>
        <w:t xml:space="preserve"> (</w:t>
      </w:r>
      <w:proofErr w:type="spellStart"/>
      <w:r>
        <w:t>г</w:t>
      </w:r>
      <w:proofErr w:type="gramStart"/>
      <w:r>
        <w:t>.М</w:t>
      </w:r>
      <w:proofErr w:type="gramEnd"/>
      <w:r>
        <w:t>осква,октябрь</w:t>
      </w:r>
      <w:proofErr w:type="spellEnd"/>
      <w:r>
        <w:t xml:space="preserve"> 2024 г.)</w:t>
      </w:r>
      <w:r w:rsidR="005F481F">
        <w:t xml:space="preserve"> </w:t>
      </w:r>
    </w:p>
    <w:p w:rsidR="005F481F" w:rsidRDefault="005F481F" w:rsidP="005F481F">
      <w:pPr>
        <w:tabs>
          <w:tab w:val="left" w:pos="1276"/>
        </w:tabs>
        <w:jc w:val="both"/>
      </w:pPr>
      <w:r>
        <w:t>- разработана и реализована программа мероприятий в рамках школьной Пушкинской недели.</w:t>
      </w:r>
    </w:p>
    <w:p w:rsidR="005F481F" w:rsidRDefault="005F481F" w:rsidP="005F481F">
      <w:pPr>
        <w:tabs>
          <w:tab w:val="left" w:pos="1276"/>
        </w:tabs>
        <w:jc w:val="both"/>
      </w:pPr>
      <w:r>
        <w:t>10-15.02.2025г.</w:t>
      </w:r>
    </w:p>
    <w:p w:rsidR="005F481F" w:rsidRDefault="00D951D3" w:rsidP="005F481F">
      <w:pPr>
        <w:tabs>
          <w:tab w:val="left" w:pos="1276"/>
        </w:tabs>
        <w:jc w:val="both"/>
      </w:pPr>
      <w:r>
        <w:t>- р</w:t>
      </w:r>
      <w:r w:rsidR="005F481F">
        <w:t xml:space="preserve">азработано и апробировано анкетирование об уровне </w:t>
      </w:r>
      <w:proofErr w:type="spellStart"/>
      <w:r w:rsidR="005F481F">
        <w:t>сформированности</w:t>
      </w:r>
      <w:proofErr w:type="spellEnd"/>
      <w:r w:rsidR="005F481F">
        <w:t xml:space="preserve"> духовно-нравственных ценностей</w:t>
      </w:r>
      <w:r w:rsidR="00DA1CAC">
        <w:t xml:space="preserve"> обучающихся и педагогов;</w:t>
      </w:r>
      <w:r w:rsidR="005F481F">
        <w:t xml:space="preserve"> </w:t>
      </w:r>
    </w:p>
    <w:p w:rsidR="005F481F" w:rsidRDefault="00DA1CAC" w:rsidP="005F481F">
      <w:pPr>
        <w:tabs>
          <w:tab w:val="left" w:pos="1276"/>
        </w:tabs>
        <w:jc w:val="both"/>
      </w:pPr>
      <w:r>
        <w:t>- о</w:t>
      </w:r>
      <w:r w:rsidR="005F481F">
        <w:t>рганизовано и проведено заседание Координационного Совета по реализации инновационного проекта «Наследие А.С. Пушкина как основа модели формирования, сохранения и укрепления российских традиционных духовно-нравственных ценностей в общеобразовательной организации»</w:t>
      </w:r>
      <w:r w:rsidR="00D951D3">
        <w:t xml:space="preserve"> (апрель 2024 г.)</w:t>
      </w:r>
      <w:r w:rsidR="005F481F">
        <w:t>.</w:t>
      </w:r>
    </w:p>
    <w:p w:rsidR="005F481F" w:rsidRDefault="00DA1CAC" w:rsidP="005F481F">
      <w:pPr>
        <w:tabs>
          <w:tab w:val="left" w:pos="1276"/>
        </w:tabs>
        <w:jc w:val="both"/>
      </w:pPr>
      <w:r>
        <w:lastRenderedPageBreak/>
        <w:t>- с</w:t>
      </w:r>
      <w:r w:rsidR="005F481F">
        <w:t>оздан и издан Альманах, посвящённый 225-летию со дня рождения Александра Сергеевича Пушкина «Чит</w:t>
      </w:r>
      <w:r w:rsidR="00D951D3">
        <w:t>аем А.С. Пушкина всей семьей», тираж 2</w:t>
      </w:r>
      <w:r w:rsidR="005F481F">
        <w:t>500 экземпляров.</w:t>
      </w:r>
    </w:p>
    <w:p w:rsidR="007A607E" w:rsidRDefault="00DA1CAC" w:rsidP="005F481F">
      <w:pPr>
        <w:tabs>
          <w:tab w:val="left" w:pos="1276"/>
        </w:tabs>
        <w:jc w:val="both"/>
      </w:pPr>
      <w:r>
        <w:t>- п</w:t>
      </w:r>
      <w:r w:rsidR="00B63C3F">
        <w:t>убликация в Сборнике статей по результатам работы федеральной инновационной площадки «</w:t>
      </w:r>
      <w:r w:rsidR="00B63C3F" w:rsidRPr="00B63C3F">
        <w:t>Наследие А.С.</w:t>
      </w:r>
      <w:r w:rsidR="007A607E">
        <w:t xml:space="preserve"> </w:t>
      </w:r>
      <w:r w:rsidR="00B63C3F" w:rsidRPr="00B63C3F">
        <w:t xml:space="preserve">Пушкина как основа модели формирования, сохранения и укрепления традиционных ценностей в общеобразовательной организации»; </w:t>
      </w:r>
      <w:r w:rsidR="00B63C3F">
        <w:t xml:space="preserve"> укрепления </w:t>
      </w:r>
    </w:p>
    <w:p w:rsidR="00B63C3F" w:rsidRDefault="00B63C3F" w:rsidP="005F481F">
      <w:pPr>
        <w:tabs>
          <w:tab w:val="left" w:pos="1276"/>
        </w:tabs>
        <w:jc w:val="both"/>
      </w:pPr>
      <w:r>
        <w:t>традиционных ц</w:t>
      </w:r>
      <w:r w:rsidR="007A607E">
        <w:t xml:space="preserve">енностей в общеобразовательном учреждении// Научное электронное издание </w:t>
      </w:r>
      <w:r w:rsidR="007A607E">
        <w:rPr>
          <w:lang w:val="en-US"/>
        </w:rPr>
        <w:t>ISBN</w:t>
      </w:r>
      <w:r w:rsidR="007A607E">
        <w:t>978-5-907974-00-5</w:t>
      </w:r>
      <w:r>
        <w:t>;</w:t>
      </w:r>
    </w:p>
    <w:p w:rsidR="00B63C3F" w:rsidRDefault="007A607E" w:rsidP="005F481F">
      <w:pPr>
        <w:tabs>
          <w:tab w:val="left" w:pos="1276"/>
        </w:tabs>
        <w:jc w:val="both"/>
      </w:pPr>
      <w:r>
        <w:t>-</w:t>
      </w:r>
      <w:r w:rsidR="00DA1CAC">
        <w:t>статья</w:t>
      </w:r>
      <w:r>
        <w:t xml:space="preserve"> </w:t>
      </w:r>
      <w:r w:rsidR="00DA1CAC">
        <w:t>«</w:t>
      </w:r>
      <w:r w:rsidR="00B63C3F">
        <w:t>Модель трансфера технологий профессионального педагогического роста</w:t>
      </w:r>
      <w:r w:rsidR="00DA1CAC">
        <w:t>»</w:t>
      </w:r>
      <w:r w:rsidR="00B63C3F">
        <w:t xml:space="preserve"> // Материалы всероссийской научно-практической конференции с дистанционным и международным участием. Том. Часть 2 Год издания 2022 Конференция «Актуальные проблемы современного образования: опыт и инновации. Г. Ульяновск 21-22 декабря 2022. </w:t>
      </w:r>
    </w:p>
    <w:p w:rsidR="007A607E" w:rsidRDefault="007A607E" w:rsidP="005F481F">
      <w:pPr>
        <w:tabs>
          <w:tab w:val="left" w:pos="1276"/>
        </w:tabs>
        <w:jc w:val="both"/>
      </w:pPr>
    </w:p>
    <w:p w:rsidR="005F481F" w:rsidRDefault="005F481F" w:rsidP="005F481F">
      <w:pPr>
        <w:tabs>
          <w:tab w:val="left" w:pos="1276"/>
        </w:tabs>
        <w:jc w:val="both"/>
      </w:pPr>
      <w:r>
        <w:t>Все методические материалы опубликованы на официальном сайте школы №43 в разделе «Инновационная деятельность»</w:t>
      </w:r>
    </w:p>
    <w:p w:rsidR="005F481F" w:rsidRDefault="005F481F" w:rsidP="005F481F">
      <w:pPr>
        <w:tabs>
          <w:tab w:val="left" w:pos="1276"/>
        </w:tabs>
        <w:jc w:val="both"/>
      </w:pPr>
      <w:r>
        <w:t xml:space="preserve"> </w:t>
      </w:r>
      <w:hyperlink r:id="rId10" w:history="1">
        <w:r w:rsidRPr="00EC6EFB">
          <w:rPr>
            <w:rStyle w:val="ab"/>
          </w:rPr>
          <w:t>https://yar43sh.edu.yar.ru/innovatsionnaya_deyatelnost/fip_nasledie_a_s__pushkin_170.html</w:t>
        </w:r>
      </w:hyperlink>
    </w:p>
    <w:p w:rsidR="005F481F" w:rsidRDefault="005F481F" w:rsidP="005F481F">
      <w:pPr>
        <w:tabs>
          <w:tab w:val="left" w:pos="1276"/>
        </w:tabs>
        <w:jc w:val="both"/>
      </w:pPr>
    </w:p>
    <w:p w:rsidR="005F481F" w:rsidRPr="005F481F" w:rsidRDefault="00DA1CAC" w:rsidP="005F481F">
      <w:pPr>
        <w:tabs>
          <w:tab w:val="left" w:pos="1276"/>
        </w:tabs>
        <w:jc w:val="both"/>
      </w:pPr>
      <w:r>
        <w:t>Педагоги школы имеют эффективный опыт участия в инновационных  проектах</w:t>
      </w:r>
      <w:r w:rsidR="005F481F" w:rsidRPr="005F481F">
        <w:t xml:space="preserve"> на федеральном, региональном, муниципальном и школьном уровнях: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2855"/>
        <w:gridCol w:w="992"/>
        <w:gridCol w:w="1134"/>
        <w:gridCol w:w="4253"/>
      </w:tblGrid>
      <w:tr w:rsidR="005F481F" w:rsidRPr="005F481F" w:rsidTr="00227F52">
        <w:tc>
          <w:tcPr>
            <w:tcW w:w="689" w:type="dxa"/>
            <w:shd w:val="clear" w:color="auto" w:fill="auto"/>
          </w:tcPr>
          <w:p w:rsidR="005F481F" w:rsidRPr="005F481F" w:rsidRDefault="005F481F" w:rsidP="005F481F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5F481F">
              <w:rPr>
                <w:lang w:val="en-US"/>
              </w:rPr>
              <w:t>№ п/п</w:t>
            </w:r>
          </w:p>
        </w:tc>
        <w:tc>
          <w:tcPr>
            <w:tcW w:w="2855" w:type="dxa"/>
            <w:shd w:val="clear" w:color="auto" w:fill="auto"/>
          </w:tcPr>
          <w:p w:rsidR="005F481F" w:rsidRPr="005F481F" w:rsidRDefault="005F481F" w:rsidP="005F481F">
            <w:pPr>
              <w:tabs>
                <w:tab w:val="left" w:pos="1276"/>
              </w:tabs>
              <w:jc w:val="both"/>
              <w:rPr>
                <w:lang w:val="en-US"/>
              </w:rPr>
            </w:pPr>
            <w:proofErr w:type="spellStart"/>
            <w:r w:rsidRPr="005F481F">
              <w:rPr>
                <w:lang w:val="en-US"/>
              </w:rPr>
              <w:t>Наименование</w:t>
            </w:r>
            <w:proofErr w:type="spellEnd"/>
            <w:r w:rsidRPr="005F481F">
              <w:rPr>
                <w:lang w:val="en-US"/>
              </w:rPr>
              <w:t xml:space="preserve"> </w:t>
            </w:r>
            <w:proofErr w:type="spellStart"/>
            <w:r w:rsidRPr="005F481F">
              <w:rPr>
                <w:lang w:val="en-US"/>
              </w:rPr>
              <w:t>инновационного</w:t>
            </w:r>
            <w:proofErr w:type="spellEnd"/>
            <w:r w:rsidRPr="005F481F">
              <w:rPr>
                <w:lang w:val="en-US"/>
              </w:rPr>
              <w:t xml:space="preserve"> </w:t>
            </w:r>
            <w:proofErr w:type="spellStart"/>
            <w:r w:rsidRPr="005F481F">
              <w:rPr>
                <w:lang w:val="en-US"/>
              </w:rPr>
              <w:t>проекта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F481F" w:rsidRPr="005F481F" w:rsidRDefault="005F481F" w:rsidP="005F481F">
            <w:pPr>
              <w:tabs>
                <w:tab w:val="left" w:pos="1276"/>
              </w:tabs>
              <w:jc w:val="both"/>
              <w:rPr>
                <w:lang w:val="en-US"/>
              </w:rPr>
            </w:pPr>
            <w:proofErr w:type="spellStart"/>
            <w:r w:rsidRPr="005F481F">
              <w:rPr>
                <w:lang w:val="en-US"/>
              </w:rPr>
              <w:t>Сроки</w:t>
            </w:r>
            <w:proofErr w:type="spellEnd"/>
            <w:r w:rsidRPr="005F481F">
              <w:rPr>
                <w:lang w:val="en-US"/>
              </w:rPr>
              <w:t xml:space="preserve"> </w:t>
            </w:r>
            <w:proofErr w:type="spellStart"/>
            <w:r w:rsidRPr="005F481F">
              <w:rPr>
                <w:lang w:val="en-US"/>
              </w:rPr>
              <w:t>реализации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F481F" w:rsidRPr="005F481F" w:rsidRDefault="005F481F" w:rsidP="005F481F">
            <w:pPr>
              <w:tabs>
                <w:tab w:val="left" w:pos="1276"/>
              </w:tabs>
              <w:jc w:val="both"/>
              <w:rPr>
                <w:lang w:val="en-US"/>
              </w:rPr>
            </w:pPr>
            <w:proofErr w:type="spellStart"/>
            <w:r w:rsidRPr="005F481F">
              <w:rPr>
                <w:lang w:val="en-US"/>
              </w:rPr>
              <w:t>Уровень</w:t>
            </w:r>
            <w:proofErr w:type="spellEnd"/>
            <w:r w:rsidRPr="005F481F">
              <w:rPr>
                <w:lang w:val="en-US"/>
              </w:rPr>
              <w:t xml:space="preserve"> (</w:t>
            </w:r>
            <w:proofErr w:type="spellStart"/>
            <w:r w:rsidRPr="005F481F">
              <w:rPr>
                <w:lang w:val="en-US"/>
              </w:rPr>
              <w:t>федеральный</w:t>
            </w:r>
            <w:proofErr w:type="spellEnd"/>
            <w:r w:rsidRPr="005F481F">
              <w:rPr>
                <w:lang w:val="en-US"/>
              </w:rPr>
              <w:t xml:space="preserve">, </w:t>
            </w:r>
            <w:proofErr w:type="spellStart"/>
            <w:r w:rsidRPr="005F481F">
              <w:rPr>
                <w:lang w:val="en-US"/>
              </w:rPr>
              <w:t>региональный</w:t>
            </w:r>
            <w:proofErr w:type="spellEnd"/>
            <w:r w:rsidRPr="005F481F">
              <w:rPr>
                <w:lang w:val="en-US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5F481F" w:rsidRPr="005F481F" w:rsidRDefault="005F481F" w:rsidP="005F481F">
            <w:pPr>
              <w:tabs>
                <w:tab w:val="left" w:pos="1276"/>
              </w:tabs>
              <w:jc w:val="both"/>
            </w:pPr>
            <w:proofErr w:type="gramStart"/>
            <w:r w:rsidRPr="005F481F">
              <w:t>Правовые основания (реквизиты, наименование документа (приказа, соглашения и др.)</w:t>
            </w:r>
            <w:proofErr w:type="gramEnd"/>
          </w:p>
        </w:tc>
      </w:tr>
      <w:tr w:rsidR="005F481F" w:rsidRPr="005F481F" w:rsidTr="00227F52">
        <w:tc>
          <w:tcPr>
            <w:tcW w:w="689" w:type="dxa"/>
            <w:shd w:val="clear" w:color="auto" w:fill="auto"/>
          </w:tcPr>
          <w:p w:rsidR="005F481F" w:rsidRPr="005F481F" w:rsidRDefault="005F481F" w:rsidP="005F481F">
            <w:pPr>
              <w:tabs>
                <w:tab w:val="left" w:pos="1276"/>
              </w:tabs>
              <w:jc w:val="both"/>
            </w:pPr>
            <w:r w:rsidRPr="005F481F">
              <w:t>1</w:t>
            </w:r>
          </w:p>
        </w:tc>
        <w:tc>
          <w:tcPr>
            <w:tcW w:w="2855" w:type="dxa"/>
            <w:shd w:val="clear" w:color="auto" w:fill="auto"/>
          </w:tcPr>
          <w:p w:rsidR="005F481F" w:rsidRPr="005F481F" w:rsidRDefault="005F481F" w:rsidP="005F481F">
            <w:pPr>
              <w:tabs>
                <w:tab w:val="left" w:pos="1276"/>
              </w:tabs>
              <w:jc w:val="both"/>
            </w:pPr>
            <w:r w:rsidRPr="005F481F">
              <w:t>МРЦ «Сетевое взаимодействие педагогов образовательных организаций как условие формирования функциональной грамотности школьников».</w:t>
            </w:r>
          </w:p>
          <w:p w:rsidR="005F481F" w:rsidRPr="005F481F" w:rsidRDefault="005F481F" w:rsidP="005F481F">
            <w:pPr>
              <w:tabs>
                <w:tab w:val="left" w:pos="1276"/>
              </w:tabs>
              <w:jc w:val="both"/>
            </w:pPr>
          </w:p>
        </w:tc>
        <w:tc>
          <w:tcPr>
            <w:tcW w:w="992" w:type="dxa"/>
            <w:shd w:val="clear" w:color="auto" w:fill="auto"/>
          </w:tcPr>
          <w:p w:rsidR="005F481F" w:rsidRPr="005F481F" w:rsidRDefault="005F481F" w:rsidP="005F481F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5F481F">
              <w:rPr>
                <w:lang w:val="en-US"/>
              </w:rPr>
              <w:t>2022-2024гг.</w:t>
            </w:r>
          </w:p>
        </w:tc>
        <w:tc>
          <w:tcPr>
            <w:tcW w:w="1134" w:type="dxa"/>
            <w:shd w:val="clear" w:color="auto" w:fill="auto"/>
          </w:tcPr>
          <w:p w:rsidR="005F481F" w:rsidRPr="005F481F" w:rsidRDefault="005F481F" w:rsidP="005F481F">
            <w:pPr>
              <w:tabs>
                <w:tab w:val="left" w:pos="1276"/>
              </w:tabs>
              <w:jc w:val="both"/>
              <w:rPr>
                <w:lang w:val="en-US"/>
              </w:rPr>
            </w:pPr>
            <w:proofErr w:type="spellStart"/>
            <w:r w:rsidRPr="005F481F">
              <w:rPr>
                <w:lang w:val="en-US"/>
              </w:rPr>
              <w:t>муниципальный</w:t>
            </w:r>
            <w:proofErr w:type="spellEnd"/>
          </w:p>
        </w:tc>
        <w:tc>
          <w:tcPr>
            <w:tcW w:w="4253" w:type="dxa"/>
            <w:vMerge w:val="restart"/>
            <w:shd w:val="clear" w:color="auto" w:fill="auto"/>
          </w:tcPr>
          <w:p w:rsidR="005F481F" w:rsidRPr="005F481F" w:rsidRDefault="005F481F" w:rsidP="005F481F">
            <w:pPr>
              <w:tabs>
                <w:tab w:val="left" w:pos="1276"/>
              </w:tabs>
              <w:jc w:val="both"/>
            </w:pPr>
            <w:r w:rsidRPr="005F481F">
              <w:t xml:space="preserve"> </w:t>
            </w:r>
            <w:proofErr w:type="gramStart"/>
            <w:r w:rsidRPr="005F481F">
              <w:t xml:space="preserve">Приказ департамента мэрии города Ярославля от 08.07.2021 «О присвоении статуса муниципальной инновационной площадки, муниципального ресурсного центра, муниципальной </w:t>
            </w:r>
            <w:proofErr w:type="spellStart"/>
            <w:r w:rsidRPr="005F481F">
              <w:t>стажировочной</w:t>
            </w:r>
            <w:proofErr w:type="spellEnd"/>
            <w:r w:rsidRPr="005F481F">
              <w:t xml:space="preserve"> площадки образовательным учреждениям на 2023-2024 учебный год», приказом от 26.08.2021 «О внесении изменений в приказ департамента образования мэрии города Ярославля», приказом департамента образования мэрии города Ярославля от 08.02.2022 № 01-05/139 «О внесении изменения в приказ департамента образования мэрии города Ярославля от 06.05.2015</w:t>
            </w:r>
            <w:proofErr w:type="gramEnd"/>
            <w:r w:rsidRPr="005F481F">
              <w:t xml:space="preserve"> № 01.05./295»</w:t>
            </w:r>
          </w:p>
        </w:tc>
      </w:tr>
      <w:tr w:rsidR="005F481F" w:rsidRPr="005F481F" w:rsidTr="00227F52">
        <w:tc>
          <w:tcPr>
            <w:tcW w:w="689" w:type="dxa"/>
            <w:shd w:val="clear" w:color="auto" w:fill="auto"/>
          </w:tcPr>
          <w:p w:rsidR="005F481F" w:rsidRPr="005F481F" w:rsidRDefault="005F481F" w:rsidP="005F481F">
            <w:pPr>
              <w:tabs>
                <w:tab w:val="left" w:pos="1276"/>
              </w:tabs>
              <w:jc w:val="both"/>
            </w:pPr>
            <w:r w:rsidRPr="005F481F">
              <w:t>2</w:t>
            </w:r>
          </w:p>
        </w:tc>
        <w:tc>
          <w:tcPr>
            <w:tcW w:w="2855" w:type="dxa"/>
            <w:shd w:val="clear" w:color="auto" w:fill="auto"/>
          </w:tcPr>
          <w:p w:rsidR="005F481F" w:rsidRPr="005F481F" w:rsidRDefault="005F481F" w:rsidP="005F481F">
            <w:pPr>
              <w:tabs>
                <w:tab w:val="left" w:pos="1276"/>
              </w:tabs>
              <w:jc w:val="both"/>
            </w:pPr>
            <w:r w:rsidRPr="005F481F">
              <w:t>МРЦ "Организация деятельности муниципальной сети психолого-педагогических классов".</w:t>
            </w:r>
          </w:p>
        </w:tc>
        <w:tc>
          <w:tcPr>
            <w:tcW w:w="992" w:type="dxa"/>
            <w:shd w:val="clear" w:color="auto" w:fill="auto"/>
          </w:tcPr>
          <w:p w:rsidR="005F481F" w:rsidRPr="005F481F" w:rsidRDefault="005F481F" w:rsidP="005F481F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5F481F">
              <w:rPr>
                <w:lang w:val="en-US"/>
              </w:rPr>
              <w:t>2023-2024гг.</w:t>
            </w:r>
          </w:p>
        </w:tc>
        <w:tc>
          <w:tcPr>
            <w:tcW w:w="1134" w:type="dxa"/>
            <w:shd w:val="clear" w:color="auto" w:fill="auto"/>
          </w:tcPr>
          <w:p w:rsidR="005F481F" w:rsidRPr="00DA1CAC" w:rsidRDefault="00DA1CAC" w:rsidP="005F481F">
            <w:pPr>
              <w:tabs>
                <w:tab w:val="left" w:pos="1276"/>
              </w:tabs>
              <w:jc w:val="both"/>
            </w:pPr>
            <w:r>
              <w:t>муниципальный</w:t>
            </w:r>
          </w:p>
        </w:tc>
        <w:tc>
          <w:tcPr>
            <w:tcW w:w="4253" w:type="dxa"/>
            <w:vMerge/>
            <w:shd w:val="clear" w:color="auto" w:fill="auto"/>
          </w:tcPr>
          <w:p w:rsidR="005F481F" w:rsidRPr="005F481F" w:rsidRDefault="005F481F" w:rsidP="005F481F">
            <w:pPr>
              <w:tabs>
                <w:tab w:val="left" w:pos="1276"/>
              </w:tabs>
              <w:jc w:val="both"/>
              <w:rPr>
                <w:lang w:val="en-US"/>
              </w:rPr>
            </w:pPr>
          </w:p>
        </w:tc>
      </w:tr>
      <w:tr w:rsidR="005F481F" w:rsidRPr="005F481F" w:rsidTr="00227F52">
        <w:tc>
          <w:tcPr>
            <w:tcW w:w="689" w:type="dxa"/>
            <w:shd w:val="clear" w:color="auto" w:fill="auto"/>
          </w:tcPr>
          <w:p w:rsidR="005F481F" w:rsidRPr="005F481F" w:rsidRDefault="005F481F" w:rsidP="005F481F">
            <w:pPr>
              <w:tabs>
                <w:tab w:val="left" w:pos="1276"/>
              </w:tabs>
              <w:jc w:val="both"/>
            </w:pPr>
            <w:r w:rsidRPr="005F481F">
              <w:t>3</w:t>
            </w:r>
          </w:p>
        </w:tc>
        <w:tc>
          <w:tcPr>
            <w:tcW w:w="2855" w:type="dxa"/>
            <w:shd w:val="clear" w:color="auto" w:fill="auto"/>
          </w:tcPr>
          <w:p w:rsidR="005F481F" w:rsidRPr="005F481F" w:rsidRDefault="005F481F" w:rsidP="005F481F">
            <w:pPr>
              <w:tabs>
                <w:tab w:val="left" w:pos="1276"/>
              </w:tabs>
              <w:jc w:val="both"/>
            </w:pPr>
            <w:r w:rsidRPr="005F481F">
              <w:t>РИП  «Региональное объединение учителей-</w:t>
            </w:r>
            <w:proofErr w:type="spellStart"/>
            <w:r w:rsidRPr="005F481F">
              <w:t>блогеров</w:t>
            </w:r>
            <w:proofErr w:type="spellEnd"/>
            <w:r w:rsidRPr="005F481F">
              <w:t>»</w:t>
            </w:r>
          </w:p>
          <w:p w:rsidR="005F481F" w:rsidRPr="005F481F" w:rsidRDefault="005F481F" w:rsidP="005F481F">
            <w:pPr>
              <w:tabs>
                <w:tab w:val="left" w:pos="1276"/>
              </w:tabs>
              <w:jc w:val="both"/>
            </w:pPr>
          </w:p>
        </w:tc>
        <w:tc>
          <w:tcPr>
            <w:tcW w:w="992" w:type="dxa"/>
            <w:shd w:val="clear" w:color="auto" w:fill="auto"/>
          </w:tcPr>
          <w:p w:rsidR="005F481F" w:rsidRPr="005F481F" w:rsidRDefault="005F481F" w:rsidP="005F481F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5F481F">
              <w:rPr>
                <w:lang w:val="en-US"/>
              </w:rPr>
              <w:t>2022-2023</w:t>
            </w:r>
            <w:r w:rsidR="00206E14">
              <w:t xml:space="preserve"> </w:t>
            </w:r>
            <w:r w:rsidRPr="005F481F">
              <w:rPr>
                <w:lang w:val="en-US"/>
              </w:rPr>
              <w:t>гг.</w:t>
            </w:r>
          </w:p>
        </w:tc>
        <w:tc>
          <w:tcPr>
            <w:tcW w:w="1134" w:type="dxa"/>
            <w:shd w:val="clear" w:color="auto" w:fill="auto"/>
          </w:tcPr>
          <w:p w:rsidR="005F481F" w:rsidRPr="005F481F" w:rsidRDefault="005F481F" w:rsidP="005F481F">
            <w:pPr>
              <w:tabs>
                <w:tab w:val="left" w:pos="1276"/>
              </w:tabs>
              <w:jc w:val="both"/>
              <w:rPr>
                <w:lang w:val="en-US"/>
              </w:rPr>
            </w:pPr>
            <w:proofErr w:type="spellStart"/>
            <w:r w:rsidRPr="005F481F">
              <w:rPr>
                <w:lang w:val="en-US"/>
              </w:rPr>
              <w:t>региональный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5F481F" w:rsidRPr="005F481F" w:rsidRDefault="005F481F" w:rsidP="005F481F">
            <w:pPr>
              <w:tabs>
                <w:tab w:val="left" w:pos="1276"/>
              </w:tabs>
              <w:jc w:val="both"/>
            </w:pPr>
            <w:r w:rsidRPr="005F481F">
              <w:t>Приказ Министерства Просвещения РФ от 30.12.2021 № 1036 «О федеральных инновационных площадках», приказом департамента образования Ярославской области  от 13.01.2023 №12/01-03 «О признании организаций региональными инновационными площадками»</w:t>
            </w:r>
          </w:p>
        </w:tc>
      </w:tr>
      <w:tr w:rsidR="00C475B8" w:rsidRPr="005F481F" w:rsidTr="00227F52">
        <w:tc>
          <w:tcPr>
            <w:tcW w:w="689" w:type="dxa"/>
            <w:shd w:val="clear" w:color="auto" w:fill="auto"/>
          </w:tcPr>
          <w:p w:rsidR="00C475B8" w:rsidRPr="005F481F" w:rsidRDefault="00DA1CAC" w:rsidP="005F481F">
            <w:pPr>
              <w:tabs>
                <w:tab w:val="left" w:pos="1276"/>
              </w:tabs>
              <w:jc w:val="both"/>
            </w:pPr>
            <w:r>
              <w:t>4</w:t>
            </w:r>
          </w:p>
        </w:tc>
        <w:tc>
          <w:tcPr>
            <w:tcW w:w="2855" w:type="dxa"/>
            <w:shd w:val="clear" w:color="auto" w:fill="auto"/>
          </w:tcPr>
          <w:p w:rsidR="00C475B8" w:rsidRPr="005F481F" w:rsidRDefault="00C475B8" w:rsidP="00597AEB">
            <w:pPr>
              <w:tabs>
                <w:tab w:val="left" w:pos="1276"/>
              </w:tabs>
              <w:jc w:val="both"/>
            </w:pPr>
            <w:r>
              <w:t>Муниципальный инновационный</w:t>
            </w:r>
            <w:r w:rsidRPr="005F481F">
              <w:t xml:space="preserve"> </w:t>
            </w:r>
            <w:r>
              <w:t>проект «Инженерный класс</w:t>
            </w:r>
            <w:r w:rsidRPr="005F481F">
              <w:t>»</w:t>
            </w:r>
          </w:p>
        </w:tc>
        <w:tc>
          <w:tcPr>
            <w:tcW w:w="992" w:type="dxa"/>
            <w:shd w:val="clear" w:color="auto" w:fill="auto"/>
          </w:tcPr>
          <w:p w:rsidR="00C475B8" w:rsidRPr="005F481F" w:rsidRDefault="00C475B8" w:rsidP="00597AEB">
            <w:pPr>
              <w:tabs>
                <w:tab w:val="left" w:pos="1276"/>
              </w:tabs>
              <w:jc w:val="both"/>
            </w:pPr>
            <w:r w:rsidRPr="005F481F">
              <w:t>2023-2024</w:t>
            </w:r>
            <w:r w:rsidR="00DA1CAC">
              <w:t xml:space="preserve"> </w:t>
            </w:r>
            <w:r w:rsidRPr="005F481F">
              <w:t>гг.</w:t>
            </w:r>
          </w:p>
        </w:tc>
        <w:tc>
          <w:tcPr>
            <w:tcW w:w="1134" w:type="dxa"/>
            <w:shd w:val="clear" w:color="auto" w:fill="auto"/>
          </w:tcPr>
          <w:p w:rsidR="00C475B8" w:rsidRPr="005F481F" w:rsidRDefault="00C475B8" w:rsidP="00597AEB">
            <w:pPr>
              <w:tabs>
                <w:tab w:val="left" w:pos="1276"/>
              </w:tabs>
              <w:jc w:val="both"/>
            </w:pPr>
            <w:r>
              <w:t>муниципальный</w:t>
            </w:r>
          </w:p>
        </w:tc>
        <w:tc>
          <w:tcPr>
            <w:tcW w:w="4253" w:type="dxa"/>
            <w:shd w:val="clear" w:color="auto" w:fill="auto"/>
          </w:tcPr>
          <w:p w:rsidR="00C475B8" w:rsidRPr="005F481F" w:rsidRDefault="00C475B8" w:rsidP="00597AEB">
            <w:pPr>
              <w:tabs>
                <w:tab w:val="left" w:pos="1276"/>
              </w:tabs>
              <w:jc w:val="both"/>
            </w:pPr>
            <w:r w:rsidRPr="005F481F">
              <w:t>Приказ директора школы «Об организации инновационной деятельности в 2023-2024 учебном году» № 01-12/235</w:t>
            </w:r>
            <w:r w:rsidRPr="005F481F">
              <w:tab/>
              <w:t>от 30.08.2023г.</w:t>
            </w:r>
          </w:p>
        </w:tc>
      </w:tr>
      <w:tr w:rsidR="00DA1CAC" w:rsidRPr="005F481F" w:rsidTr="00227F52">
        <w:tc>
          <w:tcPr>
            <w:tcW w:w="689" w:type="dxa"/>
            <w:shd w:val="clear" w:color="auto" w:fill="auto"/>
          </w:tcPr>
          <w:p w:rsidR="00DA1CAC" w:rsidRPr="00DA1CAC" w:rsidRDefault="00DA1CAC" w:rsidP="005F481F">
            <w:pPr>
              <w:tabs>
                <w:tab w:val="left" w:pos="1276"/>
              </w:tabs>
              <w:jc w:val="both"/>
              <w:rPr>
                <w:color w:val="FF0000"/>
              </w:rPr>
            </w:pPr>
            <w:r w:rsidRPr="00DA1CAC">
              <w:rPr>
                <w:color w:val="FF0000"/>
              </w:rPr>
              <w:t>5</w:t>
            </w:r>
          </w:p>
        </w:tc>
        <w:tc>
          <w:tcPr>
            <w:tcW w:w="2855" w:type="dxa"/>
            <w:shd w:val="clear" w:color="auto" w:fill="auto"/>
          </w:tcPr>
          <w:p w:rsidR="00DA1CAC" w:rsidRPr="00AF2E61" w:rsidRDefault="00DA1CAC" w:rsidP="00DA1CAC">
            <w:pPr>
              <w:tabs>
                <w:tab w:val="left" w:pos="1276"/>
              </w:tabs>
              <w:jc w:val="both"/>
            </w:pPr>
            <w:r w:rsidRPr="00AF2E61">
              <w:t xml:space="preserve">Наследие А.С. Пушкина </w:t>
            </w:r>
            <w:r w:rsidRPr="00AF2E61">
              <w:lastRenderedPageBreak/>
              <w:t xml:space="preserve">как основа модели формирования, сохранения и укрепления российских традиционных духовно-нравственных ценностей в общеобразовательной организации. </w:t>
            </w:r>
          </w:p>
          <w:p w:rsidR="00DA1CAC" w:rsidRPr="00AF2E61" w:rsidRDefault="00DA1CAC" w:rsidP="00597AEB">
            <w:pPr>
              <w:tabs>
                <w:tab w:val="left" w:pos="1276"/>
              </w:tabs>
              <w:jc w:val="both"/>
            </w:pPr>
          </w:p>
        </w:tc>
        <w:tc>
          <w:tcPr>
            <w:tcW w:w="992" w:type="dxa"/>
            <w:shd w:val="clear" w:color="auto" w:fill="auto"/>
          </w:tcPr>
          <w:p w:rsidR="00DA1CAC" w:rsidRPr="00AF2E61" w:rsidRDefault="00DA1CAC" w:rsidP="00597AEB">
            <w:pPr>
              <w:tabs>
                <w:tab w:val="left" w:pos="1276"/>
              </w:tabs>
              <w:jc w:val="both"/>
            </w:pPr>
            <w:r w:rsidRPr="00AF2E61">
              <w:lastRenderedPageBreak/>
              <w:t>2024-</w:t>
            </w:r>
            <w:r w:rsidRPr="00AF2E61">
              <w:lastRenderedPageBreak/>
              <w:t>2025 гг.</w:t>
            </w:r>
          </w:p>
        </w:tc>
        <w:tc>
          <w:tcPr>
            <w:tcW w:w="1134" w:type="dxa"/>
            <w:shd w:val="clear" w:color="auto" w:fill="auto"/>
          </w:tcPr>
          <w:p w:rsidR="00DA1CAC" w:rsidRPr="00AF2E61" w:rsidRDefault="00DA1CAC" w:rsidP="00597AEB">
            <w:pPr>
              <w:tabs>
                <w:tab w:val="left" w:pos="1276"/>
              </w:tabs>
              <w:jc w:val="both"/>
            </w:pPr>
            <w:r w:rsidRPr="00AF2E61">
              <w:lastRenderedPageBreak/>
              <w:t>федерал</w:t>
            </w:r>
            <w:r w:rsidRPr="00AF2E61">
              <w:lastRenderedPageBreak/>
              <w:t>ьный</w:t>
            </w:r>
          </w:p>
        </w:tc>
        <w:tc>
          <w:tcPr>
            <w:tcW w:w="4253" w:type="dxa"/>
            <w:shd w:val="clear" w:color="auto" w:fill="auto"/>
          </w:tcPr>
          <w:p w:rsidR="00DA1CAC" w:rsidRPr="00AF2E61" w:rsidRDefault="00730EAD" w:rsidP="00C627E6">
            <w:pPr>
              <w:tabs>
                <w:tab w:val="left" w:pos="1276"/>
              </w:tabs>
              <w:jc w:val="both"/>
            </w:pPr>
            <w:r w:rsidRPr="00AF2E61">
              <w:lastRenderedPageBreak/>
              <w:t xml:space="preserve">Приказ Министерства просвещения </w:t>
            </w:r>
            <w:r w:rsidRPr="00AF2E61">
              <w:lastRenderedPageBreak/>
              <w:t xml:space="preserve">РФ № </w:t>
            </w:r>
            <w:r w:rsidR="00C627E6" w:rsidRPr="00AF2E61">
              <w:t xml:space="preserve">21н </w:t>
            </w:r>
            <w:r w:rsidRPr="00AF2E61">
              <w:t>от</w:t>
            </w:r>
            <w:r w:rsidR="00C627E6" w:rsidRPr="00AF2E61">
              <w:t xml:space="preserve"> 22.03.</w:t>
            </w:r>
            <w:r w:rsidRPr="00AF2E61">
              <w:t xml:space="preserve"> 2024 г.</w:t>
            </w:r>
            <w:r w:rsidR="00C627E6" w:rsidRPr="00AF2E61">
              <w:t xml:space="preserve"> </w:t>
            </w:r>
            <w:r w:rsidRPr="00AF2E61">
              <w:t>Договор о сотрудничестве в рамках реализации федерального инновационного проекта площадки №1/24</w:t>
            </w:r>
          </w:p>
        </w:tc>
      </w:tr>
    </w:tbl>
    <w:p w:rsidR="005F481F" w:rsidRDefault="005F481F" w:rsidP="00C825FF">
      <w:pPr>
        <w:tabs>
          <w:tab w:val="left" w:pos="1276"/>
        </w:tabs>
        <w:jc w:val="both"/>
      </w:pPr>
      <w:r w:rsidRPr="005F481F">
        <w:lastRenderedPageBreak/>
        <w:t>В рамках работы ресурсных центров реализованы проекты: «Педагогические</w:t>
      </w:r>
      <w:r w:rsidR="00DA1CAC">
        <w:t xml:space="preserve"> каникулы</w:t>
      </w:r>
      <w:r w:rsidRPr="005F481F">
        <w:t>», «Инженерные каникулы», городской конкурс педагогических команд по диагностике, формированию и оценке функциональной грамотности «Перекресток-2023». В 2023 году проведены семинары-практикумы для работников муниципальной системы образования города Ярославля.</w:t>
      </w:r>
    </w:p>
    <w:p w:rsidR="00C475B8" w:rsidRDefault="00C475B8" w:rsidP="00C825FF">
      <w:pPr>
        <w:tabs>
          <w:tab w:val="left" w:pos="1276"/>
        </w:tabs>
        <w:jc w:val="both"/>
      </w:pPr>
    </w:p>
    <w:p w:rsidR="00C825FF" w:rsidRPr="00C825FF" w:rsidRDefault="00C825FF" w:rsidP="00B63C3F">
      <w:pPr>
        <w:numPr>
          <w:ilvl w:val="0"/>
          <w:numId w:val="12"/>
        </w:numPr>
        <w:tabs>
          <w:tab w:val="left" w:pos="1276"/>
        </w:tabs>
        <w:jc w:val="both"/>
      </w:pPr>
      <w:r w:rsidRPr="00C825FF">
        <w:rPr>
          <w:b/>
        </w:rPr>
        <w:t xml:space="preserve">Описание состояния </w:t>
      </w:r>
      <w:r w:rsidRPr="00C825FF">
        <w:rPr>
          <w:b/>
          <w:u w:val="single"/>
        </w:rPr>
        <w:t>материально-технических условий</w:t>
      </w:r>
      <w:r w:rsidRPr="00C825FF">
        <w:rPr>
          <w:b/>
        </w:rPr>
        <w:t>, обеспечивающих успешное функционирование и развитие площадки</w:t>
      </w:r>
    </w:p>
    <w:p w:rsidR="003D433D" w:rsidRPr="00C825FF" w:rsidRDefault="00C825FF" w:rsidP="00C825FF">
      <w:pPr>
        <w:tabs>
          <w:tab w:val="left" w:pos="1276"/>
        </w:tabs>
        <w:jc w:val="both"/>
      </w:pPr>
      <w:r w:rsidRPr="00C825FF">
        <w:t>Состояние материально-технических условий соответствует требованиям реализации ФГОС. В школе имеются необходимые условия для организации различного вида мероприятий с педагогами и детьми (учебные классы, зал спортивный</w:t>
      </w:r>
      <w:r w:rsidR="00E6529E">
        <w:t xml:space="preserve"> (ФОК)</w:t>
      </w:r>
      <w:r w:rsidRPr="00C825FF">
        <w:t xml:space="preserve">, </w:t>
      </w:r>
      <w:r w:rsidR="00E6529E">
        <w:t xml:space="preserve">медиа зоны, </w:t>
      </w:r>
      <w:r w:rsidRPr="00C825FF">
        <w:t xml:space="preserve">компьютерная и медиа-техника, столовая). Кабинеты оснащены проекторами, интерактивными досками, рабочее место каждого учителя оснащено ПК, принтером, сканером, методическими и дидактическими пособиями, справочной и художественной литературой. Участники образовательного процесса обеспечены информационными ресурсами: интернет, школьной библиотекой. </w:t>
      </w:r>
    </w:p>
    <w:p w:rsidR="003D433D" w:rsidRPr="00C825FF" w:rsidRDefault="00C825FF" w:rsidP="003D433D">
      <w:pPr>
        <w:numPr>
          <w:ilvl w:val="0"/>
          <w:numId w:val="12"/>
        </w:numPr>
        <w:tabs>
          <w:tab w:val="left" w:pos="1276"/>
        </w:tabs>
        <w:jc w:val="both"/>
      </w:pPr>
      <w:r w:rsidRPr="00C825FF">
        <w:rPr>
          <w:b/>
        </w:rPr>
        <w:t xml:space="preserve">Описание состояния </w:t>
      </w:r>
      <w:r w:rsidRPr="00C825FF">
        <w:rPr>
          <w:b/>
          <w:u w:val="single"/>
        </w:rPr>
        <w:t>кадрового потенциала</w:t>
      </w:r>
      <w:r w:rsidRPr="00C825FF">
        <w:rPr>
          <w:b/>
        </w:rPr>
        <w:t>, обеспечивающего заявленные результаты работы площадки</w:t>
      </w:r>
    </w:p>
    <w:p w:rsidR="003D433D" w:rsidRDefault="003D433D" w:rsidP="003D433D">
      <w:pPr>
        <w:tabs>
          <w:tab w:val="left" w:pos="1276"/>
        </w:tabs>
        <w:jc w:val="both"/>
      </w:pPr>
      <w:r>
        <w:t xml:space="preserve">Кадровые ресурсы МОУ СШ №43 им. А.С. Пушкина: </w:t>
      </w:r>
    </w:p>
    <w:p w:rsidR="003D433D" w:rsidRDefault="003D433D" w:rsidP="003D433D">
      <w:pPr>
        <w:tabs>
          <w:tab w:val="left" w:pos="1276"/>
        </w:tabs>
        <w:jc w:val="both"/>
      </w:pPr>
      <w:r>
        <w:t>- количественный состав педагогов стабилен, на 1 января 2025 года в школе работает 27 педагогических работников;</w:t>
      </w:r>
    </w:p>
    <w:p w:rsidR="003D433D" w:rsidRDefault="003D433D" w:rsidP="003D433D">
      <w:pPr>
        <w:tabs>
          <w:tab w:val="left" w:pos="1276"/>
        </w:tabs>
        <w:jc w:val="both"/>
      </w:pPr>
      <w:r>
        <w:t>- педагогический коллектив школы состоит из опытных квалифицированных специалистов</w:t>
      </w:r>
    </w:p>
    <w:p w:rsidR="003D433D" w:rsidRDefault="003D433D" w:rsidP="003D433D">
      <w:pPr>
        <w:tabs>
          <w:tab w:val="left" w:pos="1276"/>
        </w:tabs>
        <w:jc w:val="both"/>
      </w:pP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3D433D" w:rsidTr="00227F5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33D" w:rsidRDefault="003D433D">
            <w:pPr>
              <w:tabs>
                <w:tab w:val="left" w:pos="127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Стаж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33D" w:rsidRDefault="003D433D">
            <w:pPr>
              <w:tabs>
                <w:tab w:val="left" w:pos="127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человек</w:t>
            </w:r>
          </w:p>
        </w:tc>
      </w:tr>
      <w:tr w:rsidR="003D433D" w:rsidTr="00227F5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33D" w:rsidRDefault="003D433D">
            <w:pPr>
              <w:tabs>
                <w:tab w:val="left" w:pos="127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0-5 лет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33D" w:rsidRDefault="003D433D">
            <w:pPr>
              <w:tabs>
                <w:tab w:val="left" w:pos="127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3D433D" w:rsidTr="00227F5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33D" w:rsidRDefault="003D433D">
            <w:pPr>
              <w:tabs>
                <w:tab w:val="left" w:pos="127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5-10 лет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33D" w:rsidRDefault="003D433D">
            <w:pPr>
              <w:tabs>
                <w:tab w:val="left" w:pos="127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3D433D" w:rsidTr="00227F5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33D" w:rsidRDefault="003D433D">
            <w:pPr>
              <w:tabs>
                <w:tab w:val="left" w:pos="127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10-20 лет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33D" w:rsidRDefault="003D433D">
            <w:pPr>
              <w:tabs>
                <w:tab w:val="left" w:pos="127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3D433D" w:rsidTr="00227F5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33D" w:rsidRDefault="003D433D">
            <w:pPr>
              <w:tabs>
                <w:tab w:val="left" w:pos="127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20-30 лет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33D" w:rsidRDefault="003D433D">
            <w:pPr>
              <w:tabs>
                <w:tab w:val="left" w:pos="127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3D433D" w:rsidTr="00227F5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33D" w:rsidRDefault="003D433D">
            <w:pPr>
              <w:tabs>
                <w:tab w:val="left" w:pos="127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более 30 лет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33D" w:rsidRDefault="003D433D">
            <w:pPr>
              <w:tabs>
                <w:tab w:val="left" w:pos="127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</w:tr>
    </w:tbl>
    <w:p w:rsidR="003D433D" w:rsidRDefault="003D433D" w:rsidP="003D433D">
      <w:pPr>
        <w:tabs>
          <w:tab w:val="left" w:pos="1276"/>
        </w:tabs>
        <w:jc w:val="both"/>
      </w:pPr>
      <w:r>
        <w:t>99 % учителей имеют высшее педагогическое образование.</w:t>
      </w:r>
    </w:p>
    <w:p w:rsidR="003D433D" w:rsidRDefault="003D433D" w:rsidP="003D433D">
      <w:pPr>
        <w:tabs>
          <w:tab w:val="left" w:pos="1276"/>
        </w:tabs>
        <w:jc w:val="both"/>
      </w:pPr>
      <w:r>
        <w:t>По уровню профессионального мастерства учителей можно отметить следующее:</w:t>
      </w:r>
    </w:p>
    <w:p w:rsidR="003D433D" w:rsidRDefault="003D433D" w:rsidP="003D433D">
      <w:pPr>
        <w:tabs>
          <w:tab w:val="left" w:pos="1276"/>
        </w:tabs>
        <w:jc w:val="both"/>
      </w:pPr>
      <w:r>
        <w:t xml:space="preserve">В школе работают  3 преподавателя, </w:t>
      </w:r>
      <w:proofErr w:type="gramStart"/>
      <w:r>
        <w:t>имеющие</w:t>
      </w:r>
      <w:proofErr w:type="gramEnd"/>
      <w:r>
        <w:t xml:space="preserve"> </w:t>
      </w:r>
      <w:r w:rsidRPr="00B2269F">
        <w:t>звание «кандидат педагогических наук»,</w:t>
      </w:r>
      <w:r w:rsidR="00597AEB">
        <w:t xml:space="preserve"> один имеет звание «кандидат филологических наук»</w:t>
      </w:r>
    </w:p>
    <w:p w:rsidR="003D433D" w:rsidRDefault="003D433D" w:rsidP="003D433D">
      <w:pPr>
        <w:tabs>
          <w:tab w:val="left" w:pos="1276"/>
        </w:tabs>
        <w:jc w:val="both"/>
      </w:pPr>
      <w:r>
        <w:t>3 преподавателя имеют  почетное звание « Отличник просвещения»,</w:t>
      </w:r>
    </w:p>
    <w:p w:rsidR="003D433D" w:rsidRDefault="003D433D" w:rsidP="003D433D">
      <w:pPr>
        <w:tabs>
          <w:tab w:val="left" w:pos="1276"/>
        </w:tabs>
        <w:jc w:val="both"/>
      </w:pPr>
      <w:r>
        <w:t>2 учителя имеют  почетное звание « Заслуженный учитель РФ»</w:t>
      </w:r>
    </w:p>
    <w:p w:rsidR="003D433D" w:rsidRDefault="003D433D" w:rsidP="003D433D">
      <w:pPr>
        <w:tabs>
          <w:tab w:val="left" w:pos="1276"/>
        </w:tabs>
        <w:jc w:val="both"/>
      </w:pPr>
      <w:r>
        <w:t xml:space="preserve">  12  педагогов награждены  почетной грамотой Министерства образования и науки РФ </w:t>
      </w:r>
    </w:p>
    <w:p w:rsidR="003D433D" w:rsidRDefault="003D433D" w:rsidP="003D433D">
      <w:pPr>
        <w:tabs>
          <w:tab w:val="left" w:pos="1276"/>
        </w:tabs>
        <w:jc w:val="both"/>
      </w:pPr>
      <w:r>
        <w:t>- 33 педагога высшей квалификационной категории (43%).</w:t>
      </w:r>
    </w:p>
    <w:p w:rsidR="003D433D" w:rsidRDefault="003D433D" w:rsidP="003D433D">
      <w:pPr>
        <w:tabs>
          <w:tab w:val="left" w:pos="1276"/>
        </w:tabs>
        <w:jc w:val="both"/>
      </w:pPr>
      <w:r>
        <w:t>- 22 педагога (27%) имеют первую квалификационную категорию,</w:t>
      </w:r>
    </w:p>
    <w:p w:rsidR="003D433D" w:rsidRDefault="003D433D" w:rsidP="003D433D">
      <w:pPr>
        <w:tabs>
          <w:tab w:val="left" w:pos="1276"/>
        </w:tabs>
        <w:jc w:val="both"/>
      </w:pPr>
      <w:r>
        <w:t>- 5 (7%) –на соответствии занимаемой должности,</w:t>
      </w:r>
    </w:p>
    <w:p w:rsidR="003D433D" w:rsidRDefault="003D433D" w:rsidP="003D433D">
      <w:pPr>
        <w:tabs>
          <w:tab w:val="left" w:pos="1276"/>
        </w:tabs>
        <w:jc w:val="both"/>
      </w:pPr>
      <w:r>
        <w:t>- 20 педагогов (23%) – без категории.</w:t>
      </w:r>
    </w:p>
    <w:p w:rsidR="003D433D" w:rsidRDefault="003D433D" w:rsidP="003D433D">
      <w:pPr>
        <w:tabs>
          <w:tab w:val="left" w:pos="1276"/>
        </w:tabs>
        <w:jc w:val="both"/>
      </w:pPr>
    </w:p>
    <w:p w:rsidR="003D433D" w:rsidRDefault="003D433D" w:rsidP="003D433D">
      <w:pPr>
        <w:tabs>
          <w:tab w:val="left" w:pos="1276"/>
        </w:tabs>
        <w:jc w:val="both"/>
      </w:pPr>
      <w:r>
        <w:t>В школе работает 2 педагога-психолога. Большинство педагогов прошли обучение на курсах повышения квалификации по программам:</w:t>
      </w:r>
    </w:p>
    <w:p w:rsidR="003D433D" w:rsidRDefault="003D433D" w:rsidP="003D433D">
      <w:pPr>
        <w:tabs>
          <w:tab w:val="left" w:pos="1276"/>
        </w:tabs>
        <w:jc w:val="both"/>
      </w:pPr>
      <w:r>
        <w:t xml:space="preserve">- «Формирование и оценка функциональной грамотности </w:t>
      </w:r>
      <w:proofErr w:type="gramStart"/>
      <w:r>
        <w:t>обучающихся</w:t>
      </w:r>
      <w:proofErr w:type="gramEnd"/>
      <w:r>
        <w:t>»;</w:t>
      </w:r>
    </w:p>
    <w:p w:rsidR="003D433D" w:rsidRDefault="003D433D" w:rsidP="003D433D">
      <w:pPr>
        <w:tabs>
          <w:tab w:val="left" w:pos="1276"/>
        </w:tabs>
        <w:jc w:val="both"/>
      </w:pPr>
      <w:r>
        <w:lastRenderedPageBreak/>
        <w:t>- «Организация образовательного процесса в соответствии с ФГОС ООО третьего поколения»;</w:t>
      </w:r>
    </w:p>
    <w:p w:rsidR="003D433D" w:rsidRDefault="003D433D" w:rsidP="003D433D">
      <w:pPr>
        <w:tabs>
          <w:tab w:val="left" w:pos="1276"/>
        </w:tabs>
        <w:jc w:val="both"/>
      </w:pPr>
      <w:r>
        <w:t>-«Реализация требований обновленных ФГОС НОО, ФГОС ООО в работе учителя».</w:t>
      </w:r>
    </w:p>
    <w:p w:rsidR="003D433D" w:rsidRDefault="003D433D" w:rsidP="003D433D">
      <w:pPr>
        <w:tabs>
          <w:tab w:val="left" w:pos="1276"/>
        </w:tabs>
        <w:jc w:val="both"/>
      </w:pPr>
      <w:r>
        <w:rPr>
          <w:bCs/>
          <w:iCs/>
        </w:rPr>
        <w:t>Педагоги школы имеют опыт участия в инновационной деятельности (в т.ч. проектировании и анализе современного урока, организации проектной и исследовательской деятельности учащихся, проведении мастер-классов и семинаров, выступлений на конференциях).</w:t>
      </w:r>
    </w:p>
    <w:p w:rsidR="003D433D" w:rsidRDefault="003D433D" w:rsidP="00C825FF">
      <w:pPr>
        <w:tabs>
          <w:tab w:val="left" w:pos="1276"/>
        </w:tabs>
        <w:jc w:val="both"/>
        <w:rPr>
          <w:b/>
        </w:rPr>
      </w:pPr>
    </w:p>
    <w:p w:rsidR="003D433D" w:rsidRPr="00C825FF" w:rsidRDefault="003D433D" w:rsidP="00C825FF">
      <w:pPr>
        <w:tabs>
          <w:tab w:val="left" w:pos="1276"/>
        </w:tabs>
        <w:jc w:val="both"/>
        <w:rPr>
          <w:b/>
        </w:rPr>
      </w:pPr>
    </w:p>
    <w:p w:rsidR="00C825FF" w:rsidRDefault="00C825FF" w:rsidP="00C825FF">
      <w:pPr>
        <w:numPr>
          <w:ilvl w:val="0"/>
          <w:numId w:val="12"/>
        </w:numPr>
        <w:tabs>
          <w:tab w:val="left" w:pos="1276"/>
        </w:tabs>
        <w:jc w:val="both"/>
        <w:rPr>
          <w:b/>
        </w:rPr>
      </w:pPr>
      <w:r w:rsidRPr="00C825FF">
        <w:rPr>
          <w:b/>
        </w:rPr>
        <w:t>Предполагаемый план работы образовательной организации в статусе площадки (с указанием перечня мероприятий)</w:t>
      </w:r>
    </w:p>
    <w:p w:rsidR="00227F52" w:rsidRDefault="00227F52" w:rsidP="00B6194A">
      <w:pPr>
        <w:tabs>
          <w:tab w:val="left" w:pos="1276"/>
        </w:tabs>
        <w:jc w:val="center"/>
        <w:rPr>
          <w:b/>
        </w:rPr>
      </w:pPr>
    </w:p>
    <w:p w:rsidR="00C825FF" w:rsidRPr="00C825FF" w:rsidRDefault="00C825FF" w:rsidP="00B6194A">
      <w:pPr>
        <w:tabs>
          <w:tab w:val="left" w:pos="1276"/>
        </w:tabs>
        <w:jc w:val="center"/>
        <w:rPr>
          <w:b/>
        </w:rPr>
      </w:pPr>
      <w:r w:rsidRPr="00C825FF">
        <w:rPr>
          <w:b/>
        </w:rPr>
        <w:t xml:space="preserve">План работы МОУ </w:t>
      </w:r>
      <w:r w:rsidR="00A77706">
        <w:rPr>
          <w:b/>
        </w:rPr>
        <w:t>«Средняя школа №43 им. А.С. Пушкина»</w:t>
      </w:r>
      <w:r w:rsidR="00B6194A">
        <w:rPr>
          <w:b/>
        </w:rPr>
        <w:t xml:space="preserve"> </w:t>
      </w:r>
      <w:r w:rsidRPr="00C825FF">
        <w:rPr>
          <w:b/>
        </w:rPr>
        <w:t>в статусе базовой площадки ГАУ ДПО ЯО ИРО по теме «</w:t>
      </w:r>
      <w:r w:rsidR="00A77706" w:rsidRPr="00A77706">
        <w:rPr>
          <w:b/>
        </w:rPr>
        <w:t>«Воспитание событием как  стратегия работы школы»</w:t>
      </w:r>
      <w:r w:rsidRPr="00C825FF">
        <w:rPr>
          <w:b/>
        </w:rPr>
        <w:t>» на 20</w:t>
      </w:r>
      <w:r w:rsidR="00A77706">
        <w:rPr>
          <w:b/>
        </w:rPr>
        <w:t>25 -2027гг.</w:t>
      </w:r>
    </w:p>
    <w:p w:rsidR="00C825FF" w:rsidRPr="00C825FF" w:rsidRDefault="00C825FF" w:rsidP="00C825FF">
      <w:pPr>
        <w:tabs>
          <w:tab w:val="left" w:pos="1276"/>
        </w:tabs>
        <w:jc w:val="both"/>
        <w:rPr>
          <w:b/>
        </w:rPr>
      </w:pPr>
    </w:p>
    <w:p w:rsidR="00C825FF" w:rsidRPr="00C825FF" w:rsidRDefault="00C825FF" w:rsidP="00C825FF">
      <w:pPr>
        <w:tabs>
          <w:tab w:val="left" w:pos="1276"/>
        </w:tabs>
        <w:jc w:val="both"/>
      </w:pPr>
      <w:r w:rsidRPr="00C825FF">
        <w:rPr>
          <w:i/>
        </w:rPr>
        <w:t>Цель деятельности базовой площадки:</w:t>
      </w:r>
      <w:r w:rsidR="00A77706">
        <w:rPr>
          <w:i/>
        </w:rPr>
        <w:t xml:space="preserve"> </w:t>
      </w:r>
      <w:r w:rsidR="00A77706" w:rsidRPr="00A77706">
        <w:t>создание модели</w:t>
      </w:r>
      <w:r w:rsidRPr="00C825FF">
        <w:rPr>
          <w:i/>
        </w:rPr>
        <w:t xml:space="preserve"> </w:t>
      </w:r>
      <w:r w:rsidR="00B6194A">
        <w:t>воспитания событием школы.</w:t>
      </w:r>
    </w:p>
    <w:p w:rsidR="00C825FF" w:rsidRPr="00C825FF" w:rsidRDefault="00C825FF" w:rsidP="00C825FF">
      <w:pPr>
        <w:tabs>
          <w:tab w:val="left" w:pos="1276"/>
        </w:tabs>
        <w:jc w:val="both"/>
        <w:rPr>
          <w:i/>
        </w:rPr>
      </w:pPr>
      <w:r w:rsidRPr="00C825FF">
        <w:rPr>
          <w:i/>
        </w:rPr>
        <w:t>Задачи деятельности базовой площадки:</w:t>
      </w:r>
    </w:p>
    <w:p w:rsidR="00A77706" w:rsidRDefault="00A77706" w:rsidP="00A77706">
      <w:pPr>
        <w:tabs>
          <w:tab w:val="left" w:pos="1276"/>
        </w:tabs>
        <w:jc w:val="both"/>
      </w:pPr>
      <w:r>
        <w:t>- Разработка и обоснование теоретико-методологической основы (концепции) модели формирования сохранения и укрепления традиционных российских духовно-нравственных ценностей в общеобразовательной организации, основным инструментом которой является ценностно-деятельностная технология «</w:t>
      </w:r>
      <w:r w:rsidR="00DE56DA">
        <w:t>Воспитание событием</w:t>
      </w:r>
      <w:r>
        <w:t>».</w:t>
      </w:r>
    </w:p>
    <w:p w:rsidR="00DE56DA" w:rsidRDefault="00A77706" w:rsidP="00A77706">
      <w:pPr>
        <w:tabs>
          <w:tab w:val="left" w:pos="1276"/>
        </w:tabs>
        <w:jc w:val="both"/>
      </w:pPr>
      <w:r>
        <w:t xml:space="preserve">- Разработка организационно-методической модели формирования, сохранения и укрепления традиционных российских духовно-нравственных ценностей в </w:t>
      </w:r>
      <w:r w:rsidR="00DE56DA">
        <w:t>общеобразовательной организации.</w:t>
      </w:r>
    </w:p>
    <w:p w:rsidR="00A77706" w:rsidRDefault="00A77706" w:rsidP="00A77706">
      <w:pPr>
        <w:tabs>
          <w:tab w:val="left" w:pos="1276"/>
        </w:tabs>
        <w:jc w:val="both"/>
      </w:pPr>
      <w:proofErr w:type="gramStart"/>
      <w:r>
        <w:t xml:space="preserve">- Разработка содержательного контента </w:t>
      </w:r>
      <w:r w:rsidR="00DE56DA">
        <w:t>воспитательной модели школы</w:t>
      </w:r>
      <w:r>
        <w:t xml:space="preserve"> </w:t>
      </w:r>
      <w:r w:rsidR="00DE56DA">
        <w:t xml:space="preserve">на основе событийного подхода, </w:t>
      </w:r>
      <w:r>
        <w:t xml:space="preserve">сохранения и укрепления традиционных российских духовно-нравственных ценностей в общеобразовательной организации (уклад жизни школы, актуализированная рабочая программа воспитательной деятельности, программа внеурочной деятельности общеобразовательной организации, методические пособия по внедрению и реализации </w:t>
      </w:r>
      <w:r w:rsidR="00DE56DA">
        <w:t>событийного подхода</w:t>
      </w:r>
      <w:r>
        <w:t xml:space="preserve"> в единстве содержания обучения и воспитания, программа работы с родителями, программа деятельности школьного самоуправления), инструментария для оценки результативности реализации</w:t>
      </w:r>
      <w:proofErr w:type="gramEnd"/>
      <w:r>
        <w:t xml:space="preserve"> проекта.</w:t>
      </w:r>
    </w:p>
    <w:p w:rsidR="00A77706" w:rsidRDefault="00A77706" w:rsidP="00A77706">
      <w:pPr>
        <w:tabs>
          <w:tab w:val="left" w:pos="1276"/>
        </w:tabs>
        <w:jc w:val="both"/>
      </w:pPr>
      <w:r>
        <w:t>- Создание ценностно-</w:t>
      </w:r>
      <w:r w:rsidR="00023084">
        <w:t>деятельностной</w:t>
      </w:r>
      <w:r>
        <w:t xml:space="preserve"> среды общеобразовательной организации.</w:t>
      </w:r>
    </w:p>
    <w:p w:rsidR="00DE56DA" w:rsidRDefault="00A77706" w:rsidP="00DE56DA">
      <w:pPr>
        <w:tabs>
          <w:tab w:val="left" w:pos="1276"/>
        </w:tabs>
        <w:jc w:val="both"/>
      </w:pPr>
      <w:r>
        <w:t xml:space="preserve">- Апробация организационно-методической модели формирования, сохранения и укрепления традиционных российских духовно-нравственных ценностей в общеобразовательной организации на основе </w:t>
      </w:r>
      <w:r w:rsidR="00023084">
        <w:t xml:space="preserve">событийного подхода. </w:t>
      </w:r>
    </w:p>
    <w:p w:rsidR="00A77706" w:rsidRDefault="00A77706" w:rsidP="00A77706">
      <w:pPr>
        <w:tabs>
          <w:tab w:val="left" w:pos="1276"/>
        </w:tabs>
        <w:jc w:val="both"/>
      </w:pPr>
      <w:r>
        <w:t>- Диссеминация опыта работы по формированию, сохранению и укреплению традиционных российских духовно-нравственных ценностей в общеобразовательной организации.</w:t>
      </w:r>
    </w:p>
    <w:p w:rsidR="00A77706" w:rsidRDefault="00A77706" w:rsidP="00A77706">
      <w:pPr>
        <w:tabs>
          <w:tab w:val="left" w:pos="1276"/>
        </w:tabs>
        <w:jc w:val="both"/>
      </w:pPr>
    </w:p>
    <w:p w:rsidR="00A77706" w:rsidRDefault="00A77706" w:rsidP="00A77706">
      <w:pPr>
        <w:tabs>
          <w:tab w:val="left" w:pos="1276"/>
        </w:tabs>
        <w:jc w:val="both"/>
      </w:pPr>
      <w:r>
        <w:t>Предмет предлагаемого проекта (программы).</w:t>
      </w:r>
    </w:p>
    <w:p w:rsidR="00A77706" w:rsidRDefault="00A77706" w:rsidP="00A77706">
      <w:pPr>
        <w:tabs>
          <w:tab w:val="left" w:pos="1276"/>
        </w:tabs>
        <w:jc w:val="both"/>
      </w:pPr>
      <w:r>
        <w:t>Деятельность общеобразовательной организации по формированию, сохранению и укреплению традиционных российских духовно-нравственных ценностей</w:t>
      </w:r>
      <w:r w:rsidR="00B63C3F">
        <w:t>.</w:t>
      </w:r>
    </w:p>
    <w:p w:rsidR="00A77706" w:rsidRDefault="00A77706" w:rsidP="00A77706">
      <w:pPr>
        <w:tabs>
          <w:tab w:val="left" w:pos="1276"/>
        </w:tabs>
        <w:jc w:val="both"/>
      </w:pPr>
    </w:p>
    <w:p w:rsidR="00C825FF" w:rsidRPr="00C825FF" w:rsidRDefault="00C825FF" w:rsidP="00A77706">
      <w:pPr>
        <w:tabs>
          <w:tab w:val="left" w:pos="1276"/>
        </w:tabs>
        <w:jc w:val="both"/>
        <w:rPr>
          <w:i/>
        </w:rPr>
      </w:pPr>
      <w:r w:rsidRPr="00C825FF">
        <w:rPr>
          <w:i/>
        </w:rPr>
        <w:t>Основные направления деятельности БП</w:t>
      </w:r>
    </w:p>
    <w:p w:rsidR="00C825FF" w:rsidRPr="00C825FF" w:rsidRDefault="00C825FF" w:rsidP="00C825FF">
      <w:pPr>
        <w:numPr>
          <w:ilvl w:val="0"/>
          <w:numId w:val="8"/>
        </w:numPr>
        <w:tabs>
          <w:tab w:val="left" w:pos="1276"/>
        </w:tabs>
        <w:jc w:val="both"/>
      </w:pPr>
      <w:r w:rsidRPr="00C825FF">
        <w:t xml:space="preserve">Реализация </w:t>
      </w:r>
      <w:proofErr w:type="spellStart"/>
      <w:r w:rsidR="00A77706">
        <w:t>стажировочных</w:t>
      </w:r>
      <w:proofErr w:type="spellEnd"/>
      <w:r w:rsidR="00A77706">
        <w:t xml:space="preserve"> </w:t>
      </w:r>
      <w:r w:rsidRPr="00C825FF">
        <w:t>программ</w:t>
      </w:r>
      <w:r w:rsidR="00A77706">
        <w:t>, мастер-классов, семинаров-практикумов</w:t>
      </w:r>
      <w:r w:rsidRPr="00C825FF">
        <w:t xml:space="preserve"> и других форм ДПО</w:t>
      </w:r>
      <w:r w:rsidR="00A77706">
        <w:t xml:space="preserve"> для педагогов</w:t>
      </w:r>
    </w:p>
    <w:p w:rsidR="00A77706" w:rsidRDefault="00A77706" w:rsidP="00C825FF">
      <w:pPr>
        <w:tabs>
          <w:tab w:val="left" w:pos="1276"/>
        </w:tabs>
        <w:jc w:val="both"/>
        <w:rPr>
          <w:bCs/>
          <w:i/>
        </w:rPr>
      </w:pPr>
    </w:p>
    <w:p w:rsidR="00C825FF" w:rsidRPr="00C825FF" w:rsidRDefault="00C825FF" w:rsidP="00C825FF">
      <w:pPr>
        <w:tabs>
          <w:tab w:val="left" w:pos="1276"/>
        </w:tabs>
        <w:jc w:val="both"/>
        <w:rPr>
          <w:i/>
        </w:rPr>
      </w:pPr>
      <w:r w:rsidRPr="00C825FF">
        <w:rPr>
          <w:bCs/>
          <w:i/>
        </w:rPr>
        <w:t>Прогнозируемые результаты</w:t>
      </w:r>
    </w:p>
    <w:p w:rsidR="00C825FF" w:rsidRPr="00C825FF" w:rsidRDefault="003C4DC3" w:rsidP="00C825FF">
      <w:pPr>
        <w:numPr>
          <w:ilvl w:val="0"/>
          <w:numId w:val="10"/>
        </w:numPr>
        <w:tabs>
          <w:tab w:val="left" w:pos="1276"/>
        </w:tabs>
        <w:jc w:val="both"/>
      </w:pPr>
      <w:r>
        <w:t>Создана модель формирования личности современного российского школьника на основе духовно-нравственных ценностей педагогики А.С. Пушкина</w:t>
      </w:r>
      <w:r w:rsidR="00C825FF" w:rsidRPr="00C825FF">
        <w:t>.</w:t>
      </w:r>
    </w:p>
    <w:p w:rsidR="00C825FF" w:rsidRDefault="003C4DC3" w:rsidP="00C825FF">
      <w:pPr>
        <w:numPr>
          <w:ilvl w:val="0"/>
          <w:numId w:val="10"/>
        </w:numPr>
        <w:tabs>
          <w:tab w:val="left" w:pos="1276"/>
        </w:tabs>
        <w:jc w:val="both"/>
      </w:pPr>
      <w:r>
        <w:t>Создана модель воспитания событием школы №43;</w:t>
      </w:r>
    </w:p>
    <w:p w:rsidR="003C4DC3" w:rsidRPr="00C825FF" w:rsidRDefault="003C4DC3" w:rsidP="00C825FF">
      <w:pPr>
        <w:numPr>
          <w:ilvl w:val="0"/>
          <w:numId w:val="10"/>
        </w:numPr>
        <w:tabs>
          <w:tab w:val="left" w:pos="1276"/>
        </w:tabs>
        <w:jc w:val="both"/>
      </w:pPr>
      <w:r>
        <w:t xml:space="preserve">Разработано и апробировано анкетирование об уровне </w:t>
      </w:r>
      <w:proofErr w:type="spellStart"/>
      <w:r>
        <w:t>сформированности</w:t>
      </w:r>
      <w:proofErr w:type="spellEnd"/>
      <w:r>
        <w:t xml:space="preserve"> духовно-нравственных ценностей современного российского школьника;</w:t>
      </w:r>
    </w:p>
    <w:p w:rsidR="003C4DC3" w:rsidRDefault="00C825FF" w:rsidP="00C825FF">
      <w:pPr>
        <w:numPr>
          <w:ilvl w:val="0"/>
          <w:numId w:val="10"/>
        </w:numPr>
        <w:tabs>
          <w:tab w:val="left" w:pos="1276"/>
        </w:tabs>
        <w:jc w:val="both"/>
      </w:pPr>
      <w:r w:rsidRPr="00C825FF">
        <w:t xml:space="preserve">Обеспечены позитивные изменения в профессиональной компетентности обученных педагогов по технологии </w:t>
      </w:r>
      <w:r w:rsidR="003C4DC3">
        <w:t>воспитания событием;</w:t>
      </w:r>
    </w:p>
    <w:p w:rsidR="00C825FF" w:rsidRPr="00C825FF" w:rsidRDefault="00C825FF" w:rsidP="00C825FF">
      <w:pPr>
        <w:numPr>
          <w:ilvl w:val="0"/>
          <w:numId w:val="10"/>
        </w:numPr>
        <w:tabs>
          <w:tab w:val="left" w:pos="1276"/>
        </w:tabs>
        <w:jc w:val="both"/>
      </w:pPr>
      <w:r w:rsidRPr="00C825FF">
        <w:lastRenderedPageBreak/>
        <w:t xml:space="preserve">Разработаны диагностические материалы, кейсы, комплект нормативных и апробированных практических материалов по созданию </w:t>
      </w:r>
      <w:r w:rsidR="003C4DC3">
        <w:t xml:space="preserve">модели воспитания событием. </w:t>
      </w:r>
    </w:p>
    <w:p w:rsidR="00C825FF" w:rsidRPr="00C825FF" w:rsidRDefault="00C825FF" w:rsidP="00C825FF">
      <w:pPr>
        <w:tabs>
          <w:tab w:val="left" w:pos="1276"/>
        </w:tabs>
        <w:jc w:val="both"/>
        <w:rPr>
          <w:i/>
        </w:rPr>
      </w:pPr>
      <w:r w:rsidRPr="00C825FF">
        <w:rPr>
          <w:i/>
        </w:rPr>
        <w:t>Критерии и показатели оценки результативности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3960"/>
        <w:gridCol w:w="5092"/>
      </w:tblGrid>
      <w:tr w:rsidR="00C825FF" w:rsidRPr="00C825FF" w:rsidTr="00B63C3F">
        <w:tc>
          <w:tcPr>
            <w:tcW w:w="445" w:type="dxa"/>
          </w:tcPr>
          <w:p w:rsidR="00C825FF" w:rsidRPr="00C825FF" w:rsidRDefault="00C825FF" w:rsidP="00C825FF">
            <w:pPr>
              <w:tabs>
                <w:tab w:val="left" w:pos="1276"/>
              </w:tabs>
              <w:jc w:val="both"/>
            </w:pPr>
            <w:r w:rsidRPr="00C825FF">
              <w:t>№</w:t>
            </w:r>
          </w:p>
        </w:tc>
        <w:tc>
          <w:tcPr>
            <w:tcW w:w="3960" w:type="dxa"/>
          </w:tcPr>
          <w:p w:rsidR="00C825FF" w:rsidRPr="00C825FF" w:rsidRDefault="00C825FF" w:rsidP="00C825FF">
            <w:pPr>
              <w:tabs>
                <w:tab w:val="left" w:pos="1276"/>
              </w:tabs>
              <w:jc w:val="both"/>
            </w:pPr>
            <w:r w:rsidRPr="00C825FF">
              <w:t>Критерии</w:t>
            </w:r>
          </w:p>
        </w:tc>
        <w:tc>
          <w:tcPr>
            <w:tcW w:w="5092" w:type="dxa"/>
          </w:tcPr>
          <w:p w:rsidR="00C825FF" w:rsidRPr="00C825FF" w:rsidRDefault="00C825FF" w:rsidP="00C825FF">
            <w:pPr>
              <w:tabs>
                <w:tab w:val="left" w:pos="1276"/>
              </w:tabs>
              <w:jc w:val="both"/>
            </w:pPr>
            <w:r w:rsidRPr="00C825FF">
              <w:t>Показатели (индикаторы), ед. изм.</w:t>
            </w:r>
          </w:p>
        </w:tc>
      </w:tr>
      <w:tr w:rsidR="00C825FF" w:rsidRPr="00C825FF" w:rsidTr="00B63C3F">
        <w:trPr>
          <w:trHeight w:val="77"/>
        </w:trPr>
        <w:tc>
          <w:tcPr>
            <w:tcW w:w="445" w:type="dxa"/>
          </w:tcPr>
          <w:p w:rsidR="00C825FF" w:rsidRPr="00C825FF" w:rsidRDefault="00C825FF" w:rsidP="00C825FF">
            <w:pPr>
              <w:tabs>
                <w:tab w:val="left" w:pos="1276"/>
              </w:tabs>
              <w:jc w:val="both"/>
            </w:pPr>
            <w:r w:rsidRPr="00C825FF">
              <w:t>1</w:t>
            </w:r>
          </w:p>
        </w:tc>
        <w:tc>
          <w:tcPr>
            <w:tcW w:w="3960" w:type="dxa"/>
          </w:tcPr>
          <w:p w:rsidR="00C825FF" w:rsidRPr="00C825FF" w:rsidRDefault="00C825FF" w:rsidP="00C825FF">
            <w:pPr>
              <w:tabs>
                <w:tab w:val="left" w:pos="1276"/>
              </w:tabs>
              <w:jc w:val="both"/>
            </w:pPr>
            <w:r w:rsidRPr="00C825FF">
              <w:t>Качество деятельности ОО как базовой площадки</w:t>
            </w:r>
          </w:p>
        </w:tc>
        <w:tc>
          <w:tcPr>
            <w:tcW w:w="5092" w:type="dxa"/>
          </w:tcPr>
          <w:p w:rsidR="00C825FF" w:rsidRPr="00C825FF" w:rsidRDefault="00C825FF" w:rsidP="00C825FF">
            <w:pPr>
              <w:tabs>
                <w:tab w:val="left" w:pos="1276"/>
              </w:tabs>
              <w:jc w:val="both"/>
            </w:pPr>
            <w:r w:rsidRPr="00C825FF">
              <w:t>1. Количество методических мероприятий, проведённых на базе школы в рамках темы базовой площадки (ед.);</w:t>
            </w:r>
          </w:p>
          <w:p w:rsidR="00C825FF" w:rsidRPr="00C825FF" w:rsidRDefault="00C825FF" w:rsidP="00C825FF">
            <w:pPr>
              <w:tabs>
                <w:tab w:val="left" w:pos="1276"/>
              </w:tabs>
              <w:jc w:val="both"/>
            </w:pPr>
            <w:r w:rsidRPr="00C825FF">
              <w:t>2. Качество проведённых практик (по результатам обратной связи с педагогами</w:t>
            </w:r>
            <w:proofErr w:type="gramStart"/>
            <w:r w:rsidRPr="00C825FF">
              <w:t xml:space="preserve">) (%).  </w:t>
            </w:r>
            <w:proofErr w:type="gramEnd"/>
          </w:p>
        </w:tc>
      </w:tr>
      <w:tr w:rsidR="00C825FF" w:rsidRPr="00C825FF" w:rsidTr="00B63C3F">
        <w:trPr>
          <w:trHeight w:val="77"/>
        </w:trPr>
        <w:tc>
          <w:tcPr>
            <w:tcW w:w="445" w:type="dxa"/>
          </w:tcPr>
          <w:p w:rsidR="00C825FF" w:rsidRPr="00C825FF" w:rsidRDefault="00C825FF" w:rsidP="00C825FF">
            <w:pPr>
              <w:tabs>
                <w:tab w:val="left" w:pos="1276"/>
              </w:tabs>
              <w:jc w:val="both"/>
            </w:pPr>
            <w:r w:rsidRPr="00C825FF">
              <w:t>2</w:t>
            </w:r>
          </w:p>
        </w:tc>
        <w:tc>
          <w:tcPr>
            <w:tcW w:w="3960" w:type="dxa"/>
          </w:tcPr>
          <w:p w:rsidR="00C825FF" w:rsidRPr="00C825FF" w:rsidRDefault="00C825FF" w:rsidP="00C825FF">
            <w:pPr>
              <w:tabs>
                <w:tab w:val="left" w:pos="1276"/>
              </w:tabs>
              <w:jc w:val="both"/>
            </w:pPr>
            <w:r w:rsidRPr="00C825FF">
              <w:t>Качество информационно-методического обеспечения деятельности базовой площадки</w:t>
            </w:r>
          </w:p>
        </w:tc>
        <w:tc>
          <w:tcPr>
            <w:tcW w:w="5092" w:type="dxa"/>
          </w:tcPr>
          <w:p w:rsidR="00C825FF" w:rsidRPr="00C825FF" w:rsidRDefault="00C825FF" w:rsidP="00C825FF">
            <w:pPr>
              <w:tabs>
                <w:tab w:val="left" w:pos="1276"/>
              </w:tabs>
              <w:jc w:val="both"/>
            </w:pPr>
            <w:r w:rsidRPr="00C825FF">
              <w:t>1. Количество методических ресурсов базовой площадки, выставленных в общий доступ (ед.)</w:t>
            </w:r>
          </w:p>
          <w:p w:rsidR="00C825FF" w:rsidRPr="00C825FF" w:rsidRDefault="00C825FF" w:rsidP="00C825FF">
            <w:pPr>
              <w:tabs>
                <w:tab w:val="left" w:pos="1276"/>
              </w:tabs>
              <w:jc w:val="both"/>
            </w:pPr>
            <w:r w:rsidRPr="00C825FF">
              <w:t>2. Количество ресурсов, информирующих общественность о деятельности базовой площадки (ед.)</w:t>
            </w:r>
          </w:p>
          <w:p w:rsidR="00C825FF" w:rsidRPr="00C825FF" w:rsidRDefault="00C825FF" w:rsidP="00C825FF">
            <w:pPr>
              <w:tabs>
                <w:tab w:val="left" w:pos="1276"/>
              </w:tabs>
              <w:jc w:val="both"/>
            </w:pPr>
            <w:r w:rsidRPr="00C825FF">
              <w:t>3. Степень доступности информационно-методических материалов в хранилищах сетевых сообществ и ресурсного обеспечения</w:t>
            </w:r>
          </w:p>
        </w:tc>
      </w:tr>
      <w:tr w:rsidR="00C825FF" w:rsidRPr="00C825FF" w:rsidTr="00B63C3F">
        <w:trPr>
          <w:trHeight w:val="77"/>
        </w:trPr>
        <w:tc>
          <w:tcPr>
            <w:tcW w:w="445" w:type="dxa"/>
          </w:tcPr>
          <w:p w:rsidR="00C825FF" w:rsidRPr="00C825FF" w:rsidRDefault="00C825FF" w:rsidP="00C825FF">
            <w:pPr>
              <w:tabs>
                <w:tab w:val="left" w:pos="1276"/>
              </w:tabs>
              <w:jc w:val="both"/>
            </w:pPr>
            <w:r w:rsidRPr="00C825FF">
              <w:t>3</w:t>
            </w:r>
          </w:p>
        </w:tc>
        <w:tc>
          <w:tcPr>
            <w:tcW w:w="3960" w:type="dxa"/>
          </w:tcPr>
          <w:p w:rsidR="00C825FF" w:rsidRPr="00C825FF" w:rsidRDefault="00C825FF" w:rsidP="00C825FF">
            <w:pPr>
              <w:tabs>
                <w:tab w:val="left" w:pos="1276"/>
              </w:tabs>
              <w:jc w:val="both"/>
            </w:pPr>
            <w:r w:rsidRPr="00C825FF">
              <w:t>Качество организации социального партнёрства школы в рамках темы базовой площадки</w:t>
            </w:r>
          </w:p>
        </w:tc>
        <w:tc>
          <w:tcPr>
            <w:tcW w:w="5092" w:type="dxa"/>
          </w:tcPr>
          <w:p w:rsidR="00C825FF" w:rsidRPr="00C825FF" w:rsidRDefault="00C825FF" w:rsidP="00C825FF">
            <w:pPr>
              <w:tabs>
                <w:tab w:val="left" w:pos="1276"/>
              </w:tabs>
              <w:jc w:val="both"/>
            </w:pPr>
            <w:r w:rsidRPr="00C825FF">
              <w:t>1.Количество событий, реализуемых школой в рамках социального партнёрства на муниципальном, региональном уровне (ед.)</w:t>
            </w:r>
          </w:p>
        </w:tc>
      </w:tr>
    </w:tbl>
    <w:p w:rsidR="00C825FF" w:rsidRPr="00C825FF" w:rsidRDefault="00C825FF" w:rsidP="00C825FF">
      <w:pPr>
        <w:tabs>
          <w:tab w:val="left" w:pos="1276"/>
        </w:tabs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3"/>
        <w:gridCol w:w="1375"/>
        <w:gridCol w:w="1565"/>
        <w:gridCol w:w="2163"/>
        <w:gridCol w:w="1666"/>
      </w:tblGrid>
      <w:tr w:rsidR="003C4DC3" w:rsidRPr="00C825FF" w:rsidTr="00227F52">
        <w:trPr>
          <w:trHeight w:val="11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FF" w:rsidRPr="00C825FF" w:rsidRDefault="00C825FF" w:rsidP="00C825FF">
            <w:pPr>
              <w:tabs>
                <w:tab w:val="left" w:pos="1276"/>
              </w:tabs>
              <w:jc w:val="both"/>
              <w:rPr>
                <w:b/>
                <w:iCs/>
              </w:rPr>
            </w:pPr>
          </w:p>
          <w:p w:rsidR="00C825FF" w:rsidRPr="00C825FF" w:rsidRDefault="00C825FF" w:rsidP="00C825FF">
            <w:pPr>
              <w:tabs>
                <w:tab w:val="left" w:pos="1276"/>
              </w:tabs>
              <w:jc w:val="both"/>
              <w:rPr>
                <w:b/>
                <w:iCs/>
              </w:rPr>
            </w:pPr>
            <w:proofErr w:type="gramStart"/>
            <w:r w:rsidRPr="00C825FF">
              <w:rPr>
                <w:b/>
                <w:iCs/>
              </w:rPr>
              <w:t>п</w:t>
            </w:r>
            <w:proofErr w:type="gramEnd"/>
            <w:r w:rsidRPr="00C825FF">
              <w:rPr>
                <w:b/>
                <w:iCs/>
              </w:rPr>
              <w:t>/п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FF" w:rsidRPr="00C825FF" w:rsidRDefault="00C825FF" w:rsidP="00C825FF">
            <w:pPr>
              <w:tabs>
                <w:tab w:val="left" w:pos="1276"/>
              </w:tabs>
              <w:jc w:val="both"/>
              <w:rPr>
                <w:b/>
                <w:iCs/>
              </w:rPr>
            </w:pPr>
            <w:r w:rsidRPr="00C825FF">
              <w:rPr>
                <w:b/>
                <w:iCs/>
              </w:rPr>
              <w:t>Наименование мероприятий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FF" w:rsidRPr="00C825FF" w:rsidRDefault="00C825FF" w:rsidP="00C825FF">
            <w:pPr>
              <w:tabs>
                <w:tab w:val="left" w:pos="1276"/>
              </w:tabs>
              <w:jc w:val="both"/>
              <w:rPr>
                <w:b/>
                <w:iCs/>
              </w:rPr>
            </w:pPr>
            <w:r w:rsidRPr="00C825FF">
              <w:rPr>
                <w:b/>
                <w:iCs/>
              </w:rPr>
              <w:t>Сроки, место проведения</w:t>
            </w:r>
          </w:p>
          <w:p w:rsidR="00C825FF" w:rsidRPr="00C825FF" w:rsidRDefault="00C825FF" w:rsidP="00C825FF">
            <w:pPr>
              <w:tabs>
                <w:tab w:val="left" w:pos="1276"/>
              </w:tabs>
              <w:jc w:val="both"/>
              <w:rPr>
                <w:b/>
                <w:iCs/>
              </w:rPr>
            </w:pPr>
            <w:r w:rsidRPr="00C825FF">
              <w:rPr>
                <w:b/>
                <w:iCs/>
              </w:rPr>
              <w:t>мероприятий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FF" w:rsidRPr="00C825FF" w:rsidRDefault="00C825FF" w:rsidP="00C825FF">
            <w:pPr>
              <w:tabs>
                <w:tab w:val="left" w:pos="1276"/>
              </w:tabs>
              <w:jc w:val="both"/>
              <w:rPr>
                <w:b/>
                <w:iCs/>
              </w:rPr>
            </w:pPr>
            <w:r w:rsidRPr="00C825FF">
              <w:rPr>
                <w:b/>
                <w:iCs/>
              </w:rPr>
              <w:t>Категория участников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FF" w:rsidRPr="00C825FF" w:rsidRDefault="00C825FF" w:rsidP="00C825FF">
            <w:pPr>
              <w:tabs>
                <w:tab w:val="left" w:pos="1276"/>
              </w:tabs>
              <w:jc w:val="both"/>
              <w:rPr>
                <w:b/>
                <w:iCs/>
              </w:rPr>
            </w:pPr>
            <w:r w:rsidRPr="00C825FF">
              <w:rPr>
                <w:b/>
                <w:iCs/>
              </w:rPr>
              <w:t>Форма представления итоговых материалов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FF" w:rsidRPr="00C825FF" w:rsidRDefault="00C825FF" w:rsidP="00C825FF">
            <w:pPr>
              <w:tabs>
                <w:tab w:val="left" w:pos="1276"/>
              </w:tabs>
              <w:jc w:val="both"/>
              <w:rPr>
                <w:b/>
                <w:iCs/>
              </w:rPr>
            </w:pPr>
            <w:r w:rsidRPr="00C825FF">
              <w:rPr>
                <w:b/>
                <w:iCs/>
              </w:rPr>
              <w:t>ФИО ответственных (исполнителей)</w:t>
            </w:r>
          </w:p>
        </w:tc>
      </w:tr>
      <w:tr w:rsidR="00C627E6" w:rsidRPr="00C825FF" w:rsidTr="00227F52">
        <w:trPr>
          <w:trHeight w:val="11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E6" w:rsidRPr="00C825FF" w:rsidRDefault="00C627E6" w:rsidP="00C825FF">
            <w:pPr>
              <w:tabs>
                <w:tab w:val="left" w:pos="1276"/>
              </w:tabs>
              <w:jc w:val="both"/>
              <w:rPr>
                <w:b/>
                <w:iCs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E6" w:rsidRPr="00C825FF" w:rsidRDefault="00C627E6" w:rsidP="00C825FF">
            <w:pPr>
              <w:tabs>
                <w:tab w:val="left" w:pos="1276"/>
              </w:tabs>
              <w:jc w:val="both"/>
              <w:rPr>
                <w:b/>
                <w:iCs/>
              </w:rPr>
            </w:pPr>
            <w:r>
              <w:t>Практический семинар «Система формирования гражданской культуры у современного российского школьника»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E6" w:rsidRPr="0021188E" w:rsidRDefault="00C627E6" w:rsidP="00C825FF">
            <w:pPr>
              <w:tabs>
                <w:tab w:val="left" w:pos="1276"/>
              </w:tabs>
              <w:jc w:val="both"/>
              <w:rPr>
                <w:iCs/>
              </w:rPr>
            </w:pPr>
            <w:r w:rsidRPr="0021188E">
              <w:rPr>
                <w:iCs/>
              </w:rPr>
              <w:t>СШ №43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E6" w:rsidRPr="00C825FF" w:rsidRDefault="00C627E6" w:rsidP="00C825FF">
            <w:pPr>
              <w:tabs>
                <w:tab w:val="left" w:pos="1276"/>
              </w:tabs>
              <w:jc w:val="both"/>
              <w:rPr>
                <w:b/>
                <w:iCs/>
              </w:rPr>
            </w:pPr>
            <w:r w:rsidRPr="00C825FF">
              <w:t>Учителя, заместители директоров школ по УВР</w:t>
            </w:r>
            <w:r>
              <w:t>, советники директора по воспитанию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E6" w:rsidRPr="00C825FF" w:rsidRDefault="00C627E6" w:rsidP="00C825FF">
            <w:pPr>
              <w:tabs>
                <w:tab w:val="left" w:pos="1276"/>
              </w:tabs>
              <w:jc w:val="both"/>
              <w:rPr>
                <w:b/>
                <w:iCs/>
              </w:rPr>
            </w:pPr>
            <w:r w:rsidRPr="00C825FF">
              <w:t>Программы и материалы мероприятий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E6" w:rsidRDefault="00C627E6" w:rsidP="00C627E6">
            <w:pPr>
              <w:tabs>
                <w:tab w:val="left" w:pos="1276"/>
              </w:tabs>
              <w:jc w:val="both"/>
            </w:pPr>
            <w:proofErr w:type="spellStart"/>
            <w:r>
              <w:t>Табунова</w:t>
            </w:r>
            <w:proofErr w:type="spellEnd"/>
            <w:r>
              <w:t xml:space="preserve"> Т.А.,</w:t>
            </w:r>
          </w:p>
          <w:p w:rsidR="00C627E6" w:rsidRDefault="00C627E6" w:rsidP="00C627E6">
            <w:pPr>
              <w:tabs>
                <w:tab w:val="left" w:pos="1276"/>
              </w:tabs>
              <w:jc w:val="both"/>
            </w:pPr>
            <w:r>
              <w:t>Устинова И.А.,</w:t>
            </w:r>
          </w:p>
          <w:p w:rsidR="00C627E6" w:rsidRPr="00C825FF" w:rsidRDefault="00C627E6" w:rsidP="00C627E6">
            <w:pPr>
              <w:tabs>
                <w:tab w:val="left" w:pos="1276"/>
              </w:tabs>
              <w:jc w:val="both"/>
            </w:pPr>
            <w:r>
              <w:t>Долганова Д.М.</w:t>
            </w:r>
          </w:p>
          <w:p w:rsidR="00C627E6" w:rsidRPr="00C825FF" w:rsidRDefault="00C627E6" w:rsidP="00C825FF">
            <w:pPr>
              <w:tabs>
                <w:tab w:val="left" w:pos="1276"/>
              </w:tabs>
              <w:jc w:val="both"/>
              <w:rPr>
                <w:b/>
                <w:iCs/>
              </w:rPr>
            </w:pPr>
          </w:p>
        </w:tc>
      </w:tr>
      <w:tr w:rsidR="0021188E" w:rsidRPr="00C825FF" w:rsidTr="00227F52">
        <w:trPr>
          <w:trHeight w:val="11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8E" w:rsidRPr="00C825FF" w:rsidRDefault="0021188E" w:rsidP="00C825FF">
            <w:pPr>
              <w:tabs>
                <w:tab w:val="left" w:pos="1276"/>
              </w:tabs>
              <w:jc w:val="both"/>
              <w:rPr>
                <w:b/>
                <w:iCs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8E" w:rsidRDefault="0021188E" w:rsidP="00C825FF">
            <w:pPr>
              <w:tabs>
                <w:tab w:val="left" w:pos="1276"/>
              </w:tabs>
              <w:jc w:val="both"/>
            </w:pPr>
            <w:r>
              <w:t>Обучающий семинар «Презентация современных технологий в воспитательной системе школы»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8E" w:rsidRPr="0021188E" w:rsidRDefault="0021188E" w:rsidP="0021188E">
            <w:pPr>
              <w:tabs>
                <w:tab w:val="left" w:pos="1276"/>
              </w:tabs>
              <w:jc w:val="both"/>
              <w:rPr>
                <w:iCs/>
              </w:rPr>
            </w:pPr>
            <w:r w:rsidRPr="0021188E">
              <w:rPr>
                <w:iCs/>
              </w:rPr>
              <w:t>СШ №43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8E" w:rsidRPr="00C825FF" w:rsidRDefault="0021188E" w:rsidP="0021188E">
            <w:pPr>
              <w:tabs>
                <w:tab w:val="left" w:pos="1276"/>
              </w:tabs>
              <w:jc w:val="both"/>
              <w:rPr>
                <w:b/>
                <w:iCs/>
              </w:rPr>
            </w:pPr>
            <w:r w:rsidRPr="00C825FF">
              <w:t>Учителя, заместители директоров школ по УВР</w:t>
            </w:r>
            <w:r>
              <w:t>, советники директора по воспитанию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8E" w:rsidRPr="00C825FF" w:rsidRDefault="0021188E" w:rsidP="0021188E">
            <w:pPr>
              <w:tabs>
                <w:tab w:val="left" w:pos="1276"/>
              </w:tabs>
              <w:jc w:val="both"/>
              <w:rPr>
                <w:b/>
                <w:iCs/>
              </w:rPr>
            </w:pPr>
            <w:r w:rsidRPr="00C825FF">
              <w:t>Программы и материалы мероприятий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8E" w:rsidRDefault="0021188E" w:rsidP="0021188E">
            <w:pPr>
              <w:tabs>
                <w:tab w:val="left" w:pos="1276"/>
              </w:tabs>
              <w:jc w:val="both"/>
            </w:pPr>
            <w:proofErr w:type="spellStart"/>
            <w:r>
              <w:t>Табунова</w:t>
            </w:r>
            <w:proofErr w:type="spellEnd"/>
            <w:r>
              <w:t xml:space="preserve"> Т.А.,</w:t>
            </w:r>
          </w:p>
          <w:p w:rsidR="0021188E" w:rsidRDefault="0021188E" w:rsidP="0021188E">
            <w:pPr>
              <w:tabs>
                <w:tab w:val="left" w:pos="1276"/>
              </w:tabs>
              <w:jc w:val="both"/>
            </w:pPr>
            <w:r>
              <w:t>Устинова И.А.,</w:t>
            </w:r>
          </w:p>
          <w:p w:rsidR="0021188E" w:rsidRPr="00C825FF" w:rsidRDefault="0021188E" w:rsidP="0021188E">
            <w:pPr>
              <w:tabs>
                <w:tab w:val="left" w:pos="1276"/>
              </w:tabs>
              <w:jc w:val="both"/>
            </w:pPr>
            <w:r>
              <w:t>Якимова Е.А.</w:t>
            </w:r>
          </w:p>
          <w:p w:rsidR="0021188E" w:rsidRPr="00C825FF" w:rsidRDefault="0021188E" w:rsidP="0021188E">
            <w:pPr>
              <w:tabs>
                <w:tab w:val="left" w:pos="1276"/>
              </w:tabs>
              <w:jc w:val="both"/>
              <w:rPr>
                <w:b/>
                <w:iCs/>
              </w:rPr>
            </w:pPr>
          </w:p>
        </w:tc>
      </w:tr>
      <w:tr w:rsidR="0021188E" w:rsidRPr="00C825FF" w:rsidTr="00227F52">
        <w:trPr>
          <w:trHeight w:val="11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8E" w:rsidRPr="00C825FF" w:rsidRDefault="0021188E" w:rsidP="00C825FF">
            <w:pPr>
              <w:tabs>
                <w:tab w:val="left" w:pos="1276"/>
              </w:tabs>
              <w:jc w:val="both"/>
              <w:rPr>
                <w:b/>
                <w:iCs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8E" w:rsidRDefault="0021188E" w:rsidP="0021188E">
            <w:pPr>
              <w:tabs>
                <w:tab w:val="left" w:pos="1276"/>
              </w:tabs>
              <w:jc w:val="both"/>
            </w:pPr>
            <w:r w:rsidRPr="004C53B2">
              <w:t>Проведение цикла обучающих</w:t>
            </w:r>
            <w:r>
              <w:t xml:space="preserve"> семинаров «Наследие А.С. Пушкина как основа модели формирования, сохранения и укрепления российских </w:t>
            </w:r>
            <w:r>
              <w:lastRenderedPageBreak/>
              <w:t>традиционных духовно-нравственных ценностей соврем. Российского школьника»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8E" w:rsidRPr="0021188E" w:rsidRDefault="0021188E" w:rsidP="0021188E">
            <w:pPr>
              <w:tabs>
                <w:tab w:val="left" w:pos="1276"/>
              </w:tabs>
              <w:jc w:val="both"/>
              <w:rPr>
                <w:iCs/>
              </w:rPr>
            </w:pPr>
            <w:r w:rsidRPr="0021188E">
              <w:rPr>
                <w:iCs/>
              </w:rPr>
              <w:lastRenderedPageBreak/>
              <w:t>СШ №43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8E" w:rsidRPr="00C825FF" w:rsidRDefault="0021188E" w:rsidP="0021188E">
            <w:pPr>
              <w:tabs>
                <w:tab w:val="left" w:pos="1276"/>
              </w:tabs>
              <w:jc w:val="both"/>
              <w:rPr>
                <w:b/>
                <w:iCs/>
              </w:rPr>
            </w:pPr>
            <w:r w:rsidRPr="00C825FF">
              <w:t>Учителя, заместители директоров школ по УВР</w:t>
            </w:r>
            <w:r>
              <w:t>, советники директора по воспитанию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8E" w:rsidRPr="00C825FF" w:rsidRDefault="0021188E" w:rsidP="0021188E">
            <w:pPr>
              <w:tabs>
                <w:tab w:val="left" w:pos="1276"/>
              </w:tabs>
              <w:jc w:val="both"/>
              <w:rPr>
                <w:b/>
                <w:iCs/>
              </w:rPr>
            </w:pPr>
            <w:r w:rsidRPr="00C825FF">
              <w:t>Программы и материалы мероприятий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8E" w:rsidRDefault="0021188E" w:rsidP="0021188E">
            <w:pPr>
              <w:tabs>
                <w:tab w:val="left" w:pos="1276"/>
              </w:tabs>
              <w:jc w:val="both"/>
            </w:pPr>
            <w:proofErr w:type="spellStart"/>
            <w:r>
              <w:t>Табунова</w:t>
            </w:r>
            <w:proofErr w:type="spellEnd"/>
            <w:r>
              <w:t xml:space="preserve"> Т.А.,</w:t>
            </w:r>
          </w:p>
          <w:p w:rsidR="0021188E" w:rsidRDefault="0021188E" w:rsidP="0021188E">
            <w:pPr>
              <w:tabs>
                <w:tab w:val="left" w:pos="1276"/>
              </w:tabs>
              <w:jc w:val="both"/>
            </w:pPr>
            <w:r>
              <w:t>Устинова И.А.,</w:t>
            </w:r>
          </w:p>
          <w:p w:rsidR="0021188E" w:rsidRPr="00C825FF" w:rsidRDefault="0021188E" w:rsidP="0021188E">
            <w:pPr>
              <w:tabs>
                <w:tab w:val="left" w:pos="1276"/>
              </w:tabs>
              <w:jc w:val="both"/>
            </w:pPr>
            <w:r>
              <w:t>Нагибина Е.В.</w:t>
            </w:r>
          </w:p>
          <w:p w:rsidR="0021188E" w:rsidRPr="00C825FF" w:rsidRDefault="0021188E" w:rsidP="0021188E">
            <w:pPr>
              <w:tabs>
                <w:tab w:val="left" w:pos="1276"/>
              </w:tabs>
              <w:jc w:val="both"/>
              <w:rPr>
                <w:b/>
                <w:iCs/>
              </w:rPr>
            </w:pPr>
          </w:p>
        </w:tc>
      </w:tr>
      <w:tr w:rsidR="0021188E" w:rsidRPr="00C825FF" w:rsidTr="00227F52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E" w:rsidRPr="00C825FF" w:rsidRDefault="0021188E" w:rsidP="00C825FF">
            <w:pPr>
              <w:numPr>
                <w:ilvl w:val="0"/>
                <w:numId w:val="3"/>
              </w:numPr>
              <w:tabs>
                <w:tab w:val="left" w:pos="1276"/>
              </w:tabs>
              <w:jc w:val="both"/>
            </w:pPr>
            <w:r>
              <w:lastRenderedPageBreak/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E" w:rsidRPr="00C825FF" w:rsidRDefault="0021188E" w:rsidP="003C4DC3">
            <w:pPr>
              <w:tabs>
                <w:tab w:val="left" w:pos="1276"/>
              </w:tabs>
              <w:jc w:val="both"/>
            </w:pPr>
            <w:r>
              <w:t>Семинар-практикум «Духовно-нравственные ценности – основа модели воспитания в современной школе»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E" w:rsidRPr="001442AF" w:rsidRDefault="0021188E" w:rsidP="00C825FF">
            <w:pPr>
              <w:tabs>
                <w:tab w:val="left" w:pos="1276"/>
              </w:tabs>
              <w:jc w:val="both"/>
            </w:pPr>
            <w:r w:rsidRPr="0021188E">
              <w:rPr>
                <w:iCs/>
              </w:rPr>
              <w:t>СШ №43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E" w:rsidRPr="00C825FF" w:rsidRDefault="0021188E" w:rsidP="003C4DC3">
            <w:pPr>
              <w:tabs>
                <w:tab w:val="left" w:pos="1276"/>
              </w:tabs>
              <w:jc w:val="both"/>
            </w:pPr>
            <w:r w:rsidRPr="00C825FF">
              <w:t>Учителя, заместители директоров школ по УВР</w:t>
            </w:r>
            <w:r>
              <w:t xml:space="preserve">, советники директора по воспитанию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E" w:rsidRPr="00C825FF" w:rsidRDefault="0021188E" w:rsidP="00C825FF">
            <w:pPr>
              <w:tabs>
                <w:tab w:val="left" w:pos="1276"/>
              </w:tabs>
              <w:jc w:val="both"/>
            </w:pPr>
            <w:r w:rsidRPr="00C825FF">
              <w:t>Программы и материалы мероприятий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E" w:rsidRDefault="0021188E" w:rsidP="00C825FF">
            <w:pPr>
              <w:tabs>
                <w:tab w:val="left" w:pos="1276"/>
              </w:tabs>
              <w:jc w:val="both"/>
            </w:pPr>
            <w:proofErr w:type="spellStart"/>
            <w:r>
              <w:t>Табунова</w:t>
            </w:r>
            <w:proofErr w:type="spellEnd"/>
            <w:r>
              <w:t xml:space="preserve"> Т.А.,</w:t>
            </w:r>
          </w:p>
          <w:p w:rsidR="0021188E" w:rsidRDefault="0021188E" w:rsidP="00C825FF">
            <w:pPr>
              <w:tabs>
                <w:tab w:val="left" w:pos="1276"/>
              </w:tabs>
              <w:jc w:val="both"/>
            </w:pPr>
            <w:r>
              <w:t>Устинова И.А.,</w:t>
            </w:r>
          </w:p>
          <w:p w:rsidR="0021188E" w:rsidRPr="00C825FF" w:rsidRDefault="0021188E" w:rsidP="00C825FF">
            <w:pPr>
              <w:tabs>
                <w:tab w:val="left" w:pos="1276"/>
              </w:tabs>
              <w:jc w:val="both"/>
            </w:pPr>
            <w:r>
              <w:t>Долганова Д.М.</w:t>
            </w:r>
          </w:p>
          <w:p w:rsidR="0021188E" w:rsidRPr="00C825FF" w:rsidRDefault="0021188E" w:rsidP="00C825FF">
            <w:pPr>
              <w:tabs>
                <w:tab w:val="left" w:pos="1276"/>
              </w:tabs>
              <w:jc w:val="both"/>
            </w:pPr>
          </w:p>
        </w:tc>
      </w:tr>
      <w:tr w:rsidR="0021188E" w:rsidRPr="00C825FF" w:rsidTr="00227F52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E" w:rsidRPr="00C825FF" w:rsidRDefault="0021188E" w:rsidP="00C825FF">
            <w:pPr>
              <w:numPr>
                <w:ilvl w:val="0"/>
                <w:numId w:val="3"/>
              </w:numPr>
              <w:tabs>
                <w:tab w:val="left" w:pos="1276"/>
              </w:tabs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E" w:rsidRPr="00C825FF" w:rsidRDefault="0021188E" w:rsidP="0021188E">
            <w:pPr>
              <w:tabs>
                <w:tab w:val="left" w:pos="1276"/>
              </w:tabs>
              <w:jc w:val="both"/>
            </w:pPr>
            <w:r>
              <w:t>Цикл с</w:t>
            </w:r>
            <w:r w:rsidRPr="00C825FF">
              <w:t>еминар</w:t>
            </w:r>
            <w:r>
              <w:t>ов</w:t>
            </w:r>
            <w:r w:rsidRPr="00C825FF">
              <w:t>-практикум</w:t>
            </w:r>
            <w:r>
              <w:t>ов</w:t>
            </w:r>
            <w:r w:rsidRPr="00C825FF">
              <w:t xml:space="preserve"> </w:t>
            </w:r>
            <w:r>
              <w:t>«Создание модели воспитательной системы на основе событийного подхода»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E" w:rsidRPr="00C825FF" w:rsidRDefault="0021188E" w:rsidP="00E6529E">
            <w:pPr>
              <w:tabs>
                <w:tab w:val="left" w:pos="1276"/>
              </w:tabs>
              <w:jc w:val="both"/>
            </w:pPr>
            <w:r w:rsidRPr="0021188E">
              <w:rPr>
                <w:iCs/>
              </w:rPr>
              <w:t>СШ №43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E" w:rsidRPr="00C825FF" w:rsidRDefault="0021188E" w:rsidP="0021188E">
            <w:pPr>
              <w:tabs>
                <w:tab w:val="left" w:pos="1276"/>
              </w:tabs>
              <w:jc w:val="both"/>
            </w:pPr>
            <w:r w:rsidRPr="00C825FF">
              <w:t>Учителя, заместители директоров школ по УВР</w:t>
            </w:r>
            <w:r>
              <w:t xml:space="preserve">, советники директора по воспитанию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E" w:rsidRPr="00C825FF" w:rsidRDefault="0021188E" w:rsidP="0021188E">
            <w:pPr>
              <w:tabs>
                <w:tab w:val="left" w:pos="1276"/>
              </w:tabs>
              <w:jc w:val="both"/>
            </w:pPr>
            <w:r w:rsidRPr="00C825FF">
              <w:t>Программы и материалы мероприятий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E" w:rsidRDefault="0021188E" w:rsidP="0021188E">
            <w:pPr>
              <w:tabs>
                <w:tab w:val="left" w:pos="1276"/>
              </w:tabs>
              <w:jc w:val="both"/>
            </w:pPr>
            <w:proofErr w:type="spellStart"/>
            <w:r>
              <w:t>Табунова</w:t>
            </w:r>
            <w:proofErr w:type="spellEnd"/>
            <w:r>
              <w:t xml:space="preserve"> Т.А.,</w:t>
            </w:r>
          </w:p>
          <w:p w:rsidR="0021188E" w:rsidRDefault="0021188E" w:rsidP="0021188E">
            <w:pPr>
              <w:tabs>
                <w:tab w:val="left" w:pos="1276"/>
              </w:tabs>
              <w:jc w:val="both"/>
            </w:pPr>
            <w:r>
              <w:t>Устинова И.А.,</w:t>
            </w:r>
          </w:p>
          <w:p w:rsidR="0021188E" w:rsidRPr="00C825FF" w:rsidRDefault="0021188E" w:rsidP="0021188E">
            <w:pPr>
              <w:tabs>
                <w:tab w:val="left" w:pos="1276"/>
              </w:tabs>
              <w:jc w:val="both"/>
            </w:pPr>
            <w:r>
              <w:t>Якимова Е.А.</w:t>
            </w:r>
          </w:p>
          <w:p w:rsidR="0021188E" w:rsidRPr="00C825FF" w:rsidRDefault="0021188E" w:rsidP="0021188E">
            <w:pPr>
              <w:tabs>
                <w:tab w:val="left" w:pos="1276"/>
              </w:tabs>
              <w:jc w:val="both"/>
            </w:pPr>
          </w:p>
        </w:tc>
      </w:tr>
      <w:tr w:rsidR="0021188E" w:rsidRPr="00C825FF" w:rsidTr="00227F52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E" w:rsidRPr="00C825FF" w:rsidRDefault="0021188E" w:rsidP="00C825FF">
            <w:pPr>
              <w:numPr>
                <w:ilvl w:val="0"/>
                <w:numId w:val="3"/>
              </w:numPr>
              <w:tabs>
                <w:tab w:val="left" w:pos="1276"/>
              </w:tabs>
              <w:jc w:val="both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E" w:rsidRPr="00C825FF" w:rsidRDefault="0021188E" w:rsidP="00E6529E">
            <w:pPr>
              <w:tabs>
                <w:tab w:val="left" w:pos="1276"/>
              </w:tabs>
              <w:jc w:val="both"/>
            </w:pPr>
            <w:r>
              <w:t xml:space="preserve">Представление опыта работы МОУ </w:t>
            </w:r>
            <w:r w:rsidRPr="00C825FF">
              <w:t>СШ</w:t>
            </w:r>
            <w:r>
              <w:t xml:space="preserve">№43 им. А.С. Пушкина </w:t>
            </w:r>
            <w:r w:rsidRPr="00C825FF">
              <w:t xml:space="preserve"> на межрегиональной научно-практической конференции «Современное образовательное пространство: вызовы, решения, перспективы»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E" w:rsidRPr="00C825FF" w:rsidRDefault="0021188E" w:rsidP="00C825FF">
            <w:pPr>
              <w:tabs>
                <w:tab w:val="left" w:pos="1276"/>
              </w:tabs>
              <w:jc w:val="both"/>
            </w:pPr>
            <w:r>
              <w:t>ГАО ДПО ЯО «ИРО»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E" w:rsidRPr="00C825FF" w:rsidRDefault="0021188E" w:rsidP="00C825FF">
            <w:pPr>
              <w:tabs>
                <w:tab w:val="left" w:pos="1276"/>
              </w:tabs>
              <w:jc w:val="both"/>
            </w:pPr>
            <w:r w:rsidRPr="00C825FF">
              <w:t>Педагоги ЯО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E" w:rsidRPr="00C825FF" w:rsidRDefault="0021188E" w:rsidP="00C825FF">
            <w:pPr>
              <w:tabs>
                <w:tab w:val="left" w:pos="1276"/>
              </w:tabs>
              <w:jc w:val="both"/>
            </w:pPr>
            <w:r w:rsidRPr="00C825FF">
              <w:t>Текст выступления, презентация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8E" w:rsidRDefault="0021188E" w:rsidP="0021188E">
            <w:pPr>
              <w:tabs>
                <w:tab w:val="left" w:pos="1276"/>
              </w:tabs>
              <w:jc w:val="both"/>
            </w:pPr>
            <w:proofErr w:type="spellStart"/>
            <w:r>
              <w:t>Табунова</w:t>
            </w:r>
            <w:proofErr w:type="spellEnd"/>
            <w:r>
              <w:t xml:space="preserve"> Т.А.,</w:t>
            </w:r>
          </w:p>
          <w:p w:rsidR="0021188E" w:rsidRDefault="0021188E" w:rsidP="0021188E">
            <w:pPr>
              <w:tabs>
                <w:tab w:val="left" w:pos="1276"/>
              </w:tabs>
              <w:jc w:val="both"/>
            </w:pPr>
            <w:r>
              <w:t>Устинова И.А.,</w:t>
            </w:r>
          </w:p>
          <w:p w:rsidR="0021188E" w:rsidRPr="00C825FF" w:rsidRDefault="0021188E" w:rsidP="0021188E">
            <w:pPr>
              <w:tabs>
                <w:tab w:val="left" w:pos="1276"/>
              </w:tabs>
              <w:jc w:val="both"/>
            </w:pPr>
            <w:r>
              <w:t>Долганова Д.М.</w:t>
            </w:r>
          </w:p>
          <w:p w:rsidR="0021188E" w:rsidRPr="00C825FF" w:rsidRDefault="0021188E" w:rsidP="00E6529E">
            <w:pPr>
              <w:tabs>
                <w:tab w:val="left" w:pos="1276"/>
              </w:tabs>
              <w:jc w:val="both"/>
            </w:pPr>
          </w:p>
        </w:tc>
      </w:tr>
    </w:tbl>
    <w:p w:rsidR="00C825FF" w:rsidRPr="00C825FF" w:rsidRDefault="00C825FF" w:rsidP="00C825FF">
      <w:pPr>
        <w:tabs>
          <w:tab w:val="left" w:pos="1276"/>
        </w:tabs>
        <w:jc w:val="both"/>
        <w:rPr>
          <w:bCs/>
          <w:i/>
          <w:iCs/>
        </w:rPr>
      </w:pPr>
      <w:r w:rsidRPr="00C825FF">
        <w:rPr>
          <w:bCs/>
          <w:i/>
          <w:iCs/>
        </w:rPr>
        <w:t>Механизмы взаимодействия кафедры и базовой площадки</w:t>
      </w:r>
    </w:p>
    <w:p w:rsidR="00C825FF" w:rsidRPr="00C825FF" w:rsidRDefault="00C825FF" w:rsidP="00C825FF">
      <w:pPr>
        <w:tabs>
          <w:tab w:val="left" w:pos="1276"/>
        </w:tabs>
        <w:jc w:val="both"/>
        <w:rPr>
          <w:bCs/>
          <w:iCs/>
        </w:rPr>
      </w:pPr>
      <w:r w:rsidRPr="00C825FF">
        <w:rPr>
          <w:bCs/>
          <w:iCs/>
        </w:rPr>
        <w:t>Взаимодействие осуществляется на основе плана работы ба</w:t>
      </w:r>
      <w:r w:rsidR="00B63C3F">
        <w:rPr>
          <w:bCs/>
          <w:iCs/>
        </w:rPr>
        <w:t xml:space="preserve">зовой площадки через совместную организацию и </w:t>
      </w:r>
      <w:r w:rsidRPr="00C825FF">
        <w:rPr>
          <w:bCs/>
          <w:iCs/>
        </w:rPr>
        <w:t>проведение совместных образовательных мероприятий для педагогов.</w:t>
      </w:r>
    </w:p>
    <w:p w:rsidR="00C825FF" w:rsidRDefault="00C825FF" w:rsidP="00C825FF">
      <w:pPr>
        <w:tabs>
          <w:tab w:val="left" w:pos="1276"/>
        </w:tabs>
        <w:jc w:val="both"/>
        <w:rPr>
          <w:bCs/>
          <w:iCs/>
        </w:rPr>
      </w:pPr>
      <w:r w:rsidRPr="00C825FF">
        <w:rPr>
          <w:bCs/>
          <w:iCs/>
        </w:rPr>
        <w:t xml:space="preserve">План работы базовой площадки разрабатывается </w:t>
      </w:r>
      <w:r w:rsidR="00B63C3F">
        <w:rPr>
          <w:bCs/>
          <w:iCs/>
        </w:rPr>
        <w:t>на 2025-2027гг.</w:t>
      </w:r>
    </w:p>
    <w:p w:rsidR="002D2F10" w:rsidRDefault="002D2F10" w:rsidP="00C825FF">
      <w:pPr>
        <w:tabs>
          <w:tab w:val="left" w:pos="1276"/>
        </w:tabs>
        <w:jc w:val="both"/>
        <w:rPr>
          <w:bCs/>
          <w:iCs/>
        </w:rPr>
      </w:pPr>
    </w:p>
    <w:p w:rsidR="002D2F10" w:rsidRDefault="002D2F10" w:rsidP="00C825FF">
      <w:pPr>
        <w:tabs>
          <w:tab w:val="left" w:pos="1276"/>
        </w:tabs>
        <w:jc w:val="both"/>
        <w:rPr>
          <w:bCs/>
          <w:iCs/>
        </w:rPr>
      </w:pPr>
    </w:p>
    <w:p w:rsidR="002D2F10" w:rsidRDefault="002D2F10" w:rsidP="00C825FF">
      <w:pPr>
        <w:tabs>
          <w:tab w:val="left" w:pos="1276"/>
        </w:tabs>
        <w:jc w:val="both"/>
        <w:rPr>
          <w:bCs/>
          <w:iCs/>
        </w:rPr>
      </w:pPr>
      <w:r>
        <w:rPr>
          <w:bCs/>
          <w:iCs/>
        </w:rPr>
        <w:t xml:space="preserve">Директор школы ______________________________Т.А. </w:t>
      </w:r>
      <w:proofErr w:type="spellStart"/>
      <w:r>
        <w:rPr>
          <w:bCs/>
          <w:iCs/>
        </w:rPr>
        <w:t>Табунова</w:t>
      </w:r>
      <w:proofErr w:type="spellEnd"/>
    </w:p>
    <w:p w:rsidR="002D2F10" w:rsidRDefault="002D2F10" w:rsidP="00C825FF">
      <w:pPr>
        <w:tabs>
          <w:tab w:val="left" w:pos="1276"/>
        </w:tabs>
        <w:jc w:val="both"/>
        <w:rPr>
          <w:bCs/>
          <w:iCs/>
        </w:rPr>
      </w:pPr>
    </w:p>
    <w:p w:rsidR="002D2F10" w:rsidRDefault="002D2F10" w:rsidP="00C825FF">
      <w:pPr>
        <w:tabs>
          <w:tab w:val="left" w:pos="1276"/>
        </w:tabs>
        <w:jc w:val="both"/>
        <w:rPr>
          <w:bCs/>
          <w:iCs/>
        </w:rPr>
      </w:pPr>
    </w:p>
    <w:p w:rsidR="00C825FF" w:rsidRPr="00C825FF" w:rsidRDefault="00C825FF" w:rsidP="00C825FF">
      <w:pPr>
        <w:tabs>
          <w:tab w:val="left" w:pos="1276"/>
        </w:tabs>
        <w:jc w:val="both"/>
        <w:rPr>
          <w:bCs/>
          <w:iCs/>
        </w:rPr>
      </w:pPr>
    </w:p>
    <w:p w:rsidR="00C825FF" w:rsidRPr="00C825FF" w:rsidRDefault="00C825FF" w:rsidP="00B63C3F">
      <w:pPr>
        <w:numPr>
          <w:ilvl w:val="0"/>
          <w:numId w:val="12"/>
        </w:numPr>
        <w:tabs>
          <w:tab w:val="left" w:pos="1276"/>
        </w:tabs>
        <w:jc w:val="both"/>
        <w:rPr>
          <w:b/>
          <w:bCs/>
          <w:iCs/>
        </w:rPr>
      </w:pPr>
      <w:r w:rsidRPr="00C825FF">
        <w:rPr>
          <w:b/>
          <w:bCs/>
          <w:iCs/>
        </w:rPr>
        <w:t xml:space="preserve"> Перечень ППК ГАУ ДПО ЯО ИРО:</w:t>
      </w:r>
    </w:p>
    <w:p w:rsidR="00C825FF" w:rsidRPr="00C825FF" w:rsidRDefault="00C825FF" w:rsidP="00C825FF">
      <w:pPr>
        <w:tabs>
          <w:tab w:val="left" w:pos="1276"/>
        </w:tabs>
        <w:jc w:val="both"/>
        <w:rPr>
          <w:bCs/>
          <w:iCs/>
        </w:rPr>
      </w:pPr>
    </w:p>
    <w:p w:rsidR="00C825FF" w:rsidRPr="00C825FF" w:rsidRDefault="00C825FF" w:rsidP="00C825FF">
      <w:pPr>
        <w:tabs>
          <w:tab w:val="left" w:pos="1276"/>
        </w:tabs>
        <w:jc w:val="both"/>
        <w:rPr>
          <w:bCs/>
          <w:iCs/>
        </w:rPr>
      </w:pPr>
      <w:r w:rsidRPr="00C825FF">
        <w:rPr>
          <w:bCs/>
          <w:iCs/>
        </w:rPr>
        <w:t xml:space="preserve">Руководитель ЦНППМ ________________________ </w:t>
      </w:r>
      <w:proofErr w:type="spellStart"/>
      <w:r w:rsidRPr="00C825FF">
        <w:rPr>
          <w:bCs/>
          <w:iCs/>
        </w:rPr>
        <w:t>Шляхтина</w:t>
      </w:r>
      <w:proofErr w:type="spellEnd"/>
      <w:r w:rsidRPr="00C825FF">
        <w:rPr>
          <w:bCs/>
          <w:iCs/>
        </w:rPr>
        <w:t xml:space="preserve"> Н.В.</w:t>
      </w:r>
    </w:p>
    <w:p w:rsidR="00C825FF" w:rsidRDefault="00C825FF" w:rsidP="00194F0F">
      <w:pPr>
        <w:tabs>
          <w:tab w:val="left" w:pos="1276"/>
        </w:tabs>
        <w:jc w:val="both"/>
      </w:pPr>
    </w:p>
    <w:p w:rsidR="00EE6AB5" w:rsidRDefault="00EE6AB5" w:rsidP="00194F0F">
      <w:pPr>
        <w:jc w:val="right"/>
        <w:rPr>
          <w:bCs/>
          <w:sz w:val="22"/>
          <w:szCs w:val="22"/>
        </w:rPr>
      </w:pPr>
    </w:p>
    <w:p w:rsidR="00EE6AB5" w:rsidRDefault="00EE6AB5" w:rsidP="00194F0F">
      <w:pPr>
        <w:jc w:val="right"/>
        <w:rPr>
          <w:bCs/>
          <w:sz w:val="22"/>
          <w:szCs w:val="22"/>
        </w:rPr>
      </w:pPr>
    </w:p>
    <w:p w:rsidR="00EE6AB5" w:rsidRDefault="00EE6AB5" w:rsidP="00194F0F">
      <w:pPr>
        <w:jc w:val="right"/>
        <w:rPr>
          <w:bCs/>
          <w:sz w:val="22"/>
          <w:szCs w:val="22"/>
        </w:rPr>
      </w:pPr>
    </w:p>
    <w:p w:rsidR="00EE6AB5" w:rsidRDefault="00EE6AB5" w:rsidP="00194F0F">
      <w:pPr>
        <w:jc w:val="right"/>
        <w:rPr>
          <w:bCs/>
          <w:sz w:val="22"/>
          <w:szCs w:val="22"/>
        </w:rPr>
      </w:pPr>
    </w:p>
    <w:p w:rsidR="002D2F10" w:rsidRDefault="002D2F10" w:rsidP="00194F0F">
      <w:pPr>
        <w:jc w:val="right"/>
        <w:rPr>
          <w:bCs/>
          <w:sz w:val="22"/>
          <w:szCs w:val="22"/>
        </w:rPr>
      </w:pPr>
    </w:p>
    <w:p w:rsidR="00EE6AB5" w:rsidRDefault="00EE6AB5" w:rsidP="00194F0F">
      <w:pPr>
        <w:jc w:val="right"/>
        <w:rPr>
          <w:bCs/>
          <w:sz w:val="22"/>
          <w:szCs w:val="22"/>
        </w:rPr>
      </w:pPr>
    </w:p>
    <w:p w:rsidR="00EE6AB5" w:rsidRDefault="00EE6AB5" w:rsidP="00194F0F">
      <w:pPr>
        <w:jc w:val="right"/>
        <w:rPr>
          <w:bCs/>
          <w:sz w:val="22"/>
          <w:szCs w:val="22"/>
        </w:rPr>
      </w:pPr>
    </w:p>
    <w:p w:rsidR="002D2F10" w:rsidRDefault="002D2F10" w:rsidP="00194F0F">
      <w:pPr>
        <w:jc w:val="right"/>
        <w:rPr>
          <w:bCs/>
          <w:sz w:val="22"/>
          <w:szCs w:val="22"/>
        </w:rPr>
      </w:pPr>
    </w:p>
    <w:p w:rsidR="00194F0F" w:rsidRPr="003E6C2D" w:rsidRDefault="00194F0F" w:rsidP="00194F0F">
      <w:pPr>
        <w:jc w:val="right"/>
        <w:rPr>
          <w:bCs/>
          <w:sz w:val="22"/>
          <w:szCs w:val="22"/>
        </w:rPr>
      </w:pPr>
      <w:r w:rsidRPr="003E6C2D">
        <w:rPr>
          <w:bCs/>
          <w:sz w:val="22"/>
          <w:szCs w:val="22"/>
        </w:rPr>
        <w:t>Приложение 3 к Положению</w:t>
      </w:r>
    </w:p>
    <w:p w:rsidR="00194F0F" w:rsidRPr="003E6C2D" w:rsidRDefault="00194F0F" w:rsidP="00194F0F">
      <w:pPr>
        <w:jc w:val="right"/>
        <w:rPr>
          <w:b/>
          <w:bCs/>
          <w:sz w:val="22"/>
          <w:szCs w:val="22"/>
        </w:rPr>
      </w:pPr>
    </w:p>
    <w:p w:rsidR="00194F0F" w:rsidRPr="003E6C2D" w:rsidRDefault="00194F0F" w:rsidP="00194F0F">
      <w:pPr>
        <w:jc w:val="center"/>
        <w:rPr>
          <w:sz w:val="22"/>
          <w:szCs w:val="22"/>
        </w:rPr>
      </w:pPr>
      <w:r w:rsidRPr="003E6C2D">
        <w:rPr>
          <w:b/>
          <w:bCs/>
          <w:sz w:val="22"/>
          <w:szCs w:val="22"/>
        </w:rPr>
        <w:t>Карта оценки соответствия  требованиям</w:t>
      </w:r>
    </w:p>
    <w:p w:rsidR="00194F0F" w:rsidRPr="003E6C2D" w:rsidRDefault="00194F0F" w:rsidP="00194F0F">
      <w:pPr>
        <w:jc w:val="center"/>
        <w:rPr>
          <w:sz w:val="22"/>
          <w:szCs w:val="22"/>
        </w:rPr>
      </w:pPr>
      <w:r w:rsidRPr="003E6C2D">
        <w:rPr>
          <w:b/>
          <w:bCs/>
          <w:sz w:val="22"/>
          <w:szCs w:val="22"/>
        </w:rPr>
        <w:t>пакета документов,  представляемых Заявителем  на  присвоение статуса базовой площадки ГАУ ДПО ЯО ИРО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75"/>
        <w:gridCol w:w="2663"/>
        <w:gridCol w:w="2500"/>
      </w:tblGrid>
      <w:tr w:rsidR="00194F0F" w:rsidRPr="003E6C2D" w:rsidTr="00597AEB">
        <w:tc>
          <w:tcPr>
            <w:tcW w:w="4475" w:type="dxa"/>
            <w:shd w:val="clear" w:color="auto" w:fill="auto"/>
          </w:tcPr>
          <w:p w:rsidR="00194F0F" w:rsidRPr="003E6C2D" w:rsidRDefault="00194F0F" w:rsidP="00597AEB">
            <w:pPr>
              <w:pStyle w:val="a6"/>
              <w:jc w:val="both"/>
            </w:pPr>
            <w:r w:rsidRPr="003E6C2D">
              <w:rPr>
                <w:sz w:val="22"/>
                <w:szCs w:val="22"/>
              </w:rPr>
              <w:t xml:space="preserve">Требования </w:t>
            </w:r>
          </w:p>
        </w:tc>
        <w:tc>
          <w:tcPr>
            <w:tcW w:w="2663" w:type="dxa"/>
            <w:shd w:val="clear" w:color="auto" w:fill="auto"/>
          </w:tcPr>
          <w:p w:rsidR="00194F0F" w:rsidRPr="003E6C2D" w:rsidRDefault="00194F0F" w:rsidP="00597AEB">
            <w:pPr>
              <w:pStyle w:val="a6"/>
              <w:jc w:val="both"/>
            </w:pPr>
            <w:r w:rsidRPr="003E6C2D">
              <w:rPr>
                <w:sz w:val="22"/>
                <w:szCs w:val="22"/>
              </w:rPr>
              <w:t>Отметка о выполнении требований к документам</w:t>
            </w:r>
            <w:r w:rsidRPr="003E6C2D">
              <w:rPr>
                <w:rStyle w:val="a5"/>
                <w:sz w:val="22"/>
                <w:szCs w:val="22"/>
              </w:rPr>
              <w:footnoteReference w:id="2"/>
            </w:r>
          </w:p>
        </w:tc>
        <w:tc>
          <w:tcPr>
            <w:tcW w:w="2500" w:type="dxa"/>
            <w:shd w:val="clear" w:color="auto" w:fill="auto"/>
          </w:tcPr>
          <w:p w:rsidR="00194F0F" w:rsidRPr="003E6C2D" w:rsidRDefault="00194F0F" w:rsidP="00597AEB">
            <w:pPr>
              <w:pStyle w:val="a6"/>
              <w:jc w:val="both"/>
              <w:rPr>
                <w:b/>
                <w:bCs/>
                <w:i/>
                <w:iCs/>
              </w:rPr>
            </w:pPr>
            <w:r w:rsidRPr="003E6C2D">
              <w:rPr>
                <w:sz w:val="22"/>
                <w:szCs w:val="22"/>
              </w:rPr>
              <w:t>Примечания /замечания</w:t>
            </w:r>
            <w:r w:rsidRPr="003E6C2D">
              <w:rPr>
                <w:rStyle w:val="a5"/>
                <w:sz w:val="22"/>
                <w:szCs w:val="22"/>
              </w:rPr>
              <w:footnoteReference w:id="3"/>
            </w:r>
          </w:p>
        </w:tc>
      </w:tr>
      <w:tr w:rsidR="00194F0F" w:rsidRPr="003E6C2D" w:rsidTr="00597AEB">
        <w:tc>
          <w:tcPr>
            <w:tcW w:w="9638" w:type="dxa"/>
            <w:gridSpan w:val="3"/>
            <w:shd w:val="clear" w:color="auto" w:fill="auto"/>
          </w:tcPr>
          <w:p w:rsidR="00194F0F" w:rsidRPr="003E6C2D" w:rsidRDefault="00194F0F" w:rsidP="00597AEB">
            <w:pPr>
              <w:pStyle w:val="a6"/>
              <w:jc w:val="center"/>
            </w:pPr>
            <w:r w:rsidRPr="003E6C2D">
              <w:rPr>
                <w:b/>
                <w:bCs/>
                <w:i/>
                <w:iCs/>
                <w:sz w:val="22"/>
                <w:szCs w:val="22"/>
              </w:rPr>
              <w:t>1.  Пакет документов на присвоение статуса базовой площадки</w:t>
            </w:r>
          </w:p>
        </w:tc>
      </w:tr>
      <w:tr w:rsidR="00194F0F" w:rsidRPr="003E6C2D" w:rsidTr="00597AEB">
        <w:tc>
          <w:tcPr>
            <w:tcW w:w="4475" w:type="dxa"/>
            <w:shd w:val="clear" w:color="auto" w:fill="auto"/>
          </w:tcPr>
          <w:p w:rsidR="00194F0F" w:rsidRPr="003E6C2D" w:rsidRDefault="00194F0F" w:rsidP="00597AEB">
            <w:pPr>
              <w:jc w:val="both"/>
            </w:pPr>
            <w:r w:rsidRPr="003E6C2D">
              <w:rPr>
                <w:sz w:val="22"/>
                <w:szCs w:val="22"/>
              </w:rPr>
              <w:t>Заявление на имя ректора Института о рассмотрении вопроса о присвоении статуса Базовой площадки Института</w:t>
            </w:r>
          </w:p>
        </w:tc>
        <w:tc>
          <w:tcPr>
            <w:tcW w:w="2663" w:type="dxa"/>
            <w:shd w:val="clear" w:color="auto" w:fill="auto"/>
          </w:tcPr>
          <w:p w:rsidR="00194F0F" w:rsidRPr="003E6C2D" w:rsidRDefault="00194F0F" w:rsidP="00597AEB">
            <w:pPr>
              <w:pStyle w:val="a6"/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194F0F" w:rsidRPr="003E6C2D" w:rsidRDefault="00194F0F" w:rsidP="00597AEB">
            <w:pPr>
              <w:pStyle w:val="a6"/>
              <w:jc w:val="both"/>
            </w:pPr>
          </w:p>
        </w:tc>
      </w:tr>
      <w:tr w:rsidR="00194F0F" w:rsidRPr="003E6C2D" w:rsidTr="00597AEB">
        <w:tc>
          <w:tcPr>
            <w:tcW w:w="4475" w:type="dxa"/>
            <w:shd w:val="clear" w:color="auto" w:fill="auto"/>
          </w:tcPr>
          <w:p w:rsidR="00194F0F" w:rsidRPr="003E6C2D" w:rsidRDefault="00194F0F" w:rsidP="00597AEB">
            <w:pPr>
              <w:jc w:val="both"/>
            </w:pPr>
            <w:r w:rsidRPr="003E6C2D">
              <w:rPr>
                <w:sz w:val="22"/>
                <w:szCs w:val="22"/>
              </w:rPr>
              <w:t>Копия лицензии образовательной организации</w:t>
            </w:r>
          </w:p>
        </w:tc>
        <w:tc>
          <w:tcPr>
            <w:tcW w:w="2663" w:type="dxa"/>
            <w:shd w:val="clear" w:color="auto" w:fill="auto"/>
          </w:tcPr>
          <w:p w:rsidR="00194F0F" w:rsidRPr="003E6C2D" w:rsidRDefault="00194F0F" w:rsidP="00597AEB">
            <w:pPr>
              <w:pStyle w:val="a6"/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194F0F" w:rsidRPr="003E6C2D" w:rsidRDefault="00194F0F" w:rsidP="00597AEB">
            <w:pPr>
              <w:pStyle w:val="a6"/>
              <w:jc w:val="both"/>
            </w:pPr>
          </w:p>
        </w:tc>
      </w:tr>
      <w:tr w:rsidR="00194F0F" w:rsidRPr="003E6C2D" w:rsidTr="00597AEB">
        <w:tc>
          <w:tcPr>
            <w:tcW w:w="4475" w:type="dxa"/>
            <w:shd w:val="clear" w:color="auto" w:fill="auto"/>
          </w:tcPr>
          <w:p w:rsidR="00194F0F" w:rsidRPr="003E6C2D" w:rsidRDefault="00194F0F" w:rsidP="00597AEB">
            <w:pPr>
              <w:jc w:val="both"/>
            </w:pPr>
            <w:r w:rsidRPr="003E6C2D">
              <w:rPr>
                <w:sz w:val="22"/>
                <w:szCs w:val="22"/>
              </w:rPr>
              <w:t>Копия свидетельства о государственной аккредитации образовательной организации</w:t>
            </w:r>
          </w:p>
        </w:tc>
        <w:tc>
          <w:tcPr>
            <w:tcW w:w="2663" w:type="dxa"/>
            <w:shd w:val="clear" w:color="auto" w:fill="auto"/>
          </w:tcPr>
          <w:p w:rsidR="00194F0F" w:rsidRPr="003E6C2D" w:rsidRDefault="00194F0F" w:rsidP="00597AEB">
            <w:pPr>
              <w:pStyle w:val="a6"/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194F0F" w:rsidRPr="003E6C2D" w:rsidRDefault="00194F0F" w:rsidP="00597AEB">
            <w:pPr>
              <w:pStyle w:val="a6"/>
              <w:jc w:val="both"/>
            </w:pPr>
          </w:p>
        </w:tc>
      </w:tr>
      <w:tr w:rsidR="00194F0F" w:rsidRPr="003E6C2D" w:rsidTr="00597AEB">
        <w:tc>
          <w:tcPr>
            <w:tcW w:w="4475" w:type="dxa"/>
            <w:shd w:val="clear" w:color="auto" w:fill="auto"/>
          </w:tcPr>
          <w:p w:rsidR="00194F0F" w:rsidRPr="003E6C2D" w:rsidRDefault="00194F0F" w:rsidP="00597AEB">
            <w:pPr>
              <w:jc w:val="both"/>
            </w:pPr>
            <w:r w:rsidRPr="003E6C2D">
              <w:rPr>
                <w:sz w:val="22"/>
                <w:szCs w:val="22"/>
              </w:rPr>
              <w:t xml:space="preserve">Согласие учредителя на присвоение статуса «Базовой площадки Института» </w:t>
            </w:r>
          </w:p>
        </w:tc>
        <w:tc>
          <w:tcPr>
            <w:tcW w:w="2663" w:type="dxa"/>
            <w:shd w:val="clear" w:color="auto" w:fill="auto"/>
          </w:tcPr>
          <w:p w:rsidR="00194F0F" w:rsidRPr="003E6C2D" w:rsidRDefault="00194F0F" w:rsidP="00597AEB">
            <w:pPr>
              <w:pStyle w:val="a6"/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194F0F" w:rsidRPr="003E6C2D" w:rsidRDefault="00194F0F" w:rsidP="00597AEB">
            <w:pPr>
              <w:pStyle w:val="a6"/>
              <w:jc w:val="both"/>
            </w:pPr>
          </w:p>
        </w:tc>
      </w:tr>
      <w:tr w:rsidR="00194F0F" w:rsidRPr="003E6C2D" w:rsidTr="00597AEB">
        <w:tc>
          <w:tcPr>
            <w:tcW w:w="4475" w:type="dxa"/>
            <w:shd w:val="clear" w:color="auto" w:fill="auto"/>
          </w:tcPr>
          <w:p w:rsidR="00194F0F" w:rsidRPr="003E6C2D" w:rsidRDefault="00194F0F" w:rsidP="00597AEB">
            <w:pPr>
              <w:jc w:val="both"/>
            </w:pPr>
            <w:r w:rsidRPr="003E6C2D">
              <w:rPr>
                <w:sz w:val="22"/>
                <w:szCs w:val="22"/>
              </w:rPr>
              <w:t>Обоснование ресурсного обеспечения Претендента и опыта работы по заявленному направлению, критерии и показатели достижения результатов</w:t>
            </w:r>
          </w:p>
        </w:tc>
        <w:tc>
          <w:tcPr>
            <w:tcW w:w="2663" w:type="dxa"/>
            <w:shd w:val="clear" w:color="auto" w:fill="auto"/>
          </w:tcPr>
          <w:p w:rsidR="00194F0F" w:rsidRPr="003E6C2D" w:rsidRDefault="00194F0F" w:rsidP="00597AEB">
            <w:pPr>
              <w:pStyle w:val="a6"/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194F0F" w:rsidRPr="003E6C2D" w:rsidRDefault="00194F0F" w:rsidP="00597AEB">
            <w:pPr>
              <w:pStyle w:val="a6"/>
              <w:jc w:val="both"/>
            </w:pPr>
          </w:p>
        </w:tc>
      </w:tr>
      <w:tr w:rsidR="00194F0F" w:rsidRPr="003E6C2D" w:rsidTr="00597AEB">
        <w:tc>
          <w:tcPr>
            <w:tcW w:w="4475" w:type="dxa"/>
            <w:shd w:val="clear" w:color="auto" w:fill="auto"/>
          </w:tcPr>
          <w:p w:rsidR="00194F0F" w:rsidRPr="003E6C2D" w:rsidRDefault="00194F0F" w:rsidP="00597AEB">
            <w:pPr>
              <w:ind w:left="-567" w:firstLine="567"/>
              <w:contextualSpacing/>
              <w:jc w:val="both"/>
            </w:pPr>
            <w:r w:rsidRPr="003E6C2D">
              <w:rPr>
                <w:sz w:val="22"/>
                <w:szCs w:val="22"/>
              </w:rPr>
              <w:t>План работы Базовой площадки Института на период ее деятельности</w:t>
            </w:r>
          </w:p>
        </w:tc>
        <w:tc>
          <w:tcPr>
            <w:tcW w:w="2663" w:type="dxa"/>
            <w:shd w:val="clear" w:color="auto" w:fill="auto"/>
          </w:tcPr>
          <w:p w:rsidR="00194F0F" w:rsidRPr="003E6C2D" w:rsidRDefault="00194F0F" w:rsidP="00597AEB">
            <w:pPr>
              <w:pStyle w:val="a6"/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194F0F" w:rsidRPr="003E6C2D" w:rsidRDefault="00194F0F" w:rsidP="00597AEB">
            <w:pPr>
              <w:pStyle w:val="a6"/>
              <w:jc w:val="both"/>
            </w:pPr>
          </w:p>
        </w:tc>
      </w:tr>
      <w:tr w:rsidR="00194F0F" w:rsidRPr="003E6C2D" w:rsidTr="00597AEB">
        <w:tc>
          <w:tcPr>
            <w:tcW w:w="9638" w:type="dxa"/>
            <w:gridSpan w:val="3"/>
            <w:shd w:val="clear" w:color="auto" w:fill="auto"/>
          </w:tcPr>
          <w:p w:rsidR="00194F0F" w:rsidRPr="003E6C2D" w:rsidRDefault="00194F0F" w:rsidP="00597AE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E6C2D">
              <w:rPr>
                <w:b/>
                <w:bCs/>
                <w:i/>
                <w:iCs/>
                <w:sz w:val="22"/>
                <w:szCs w:val="22"/>
              </w:rPr>
              <w:t xml:space="preserve">2. Представление информации в разделах 1-4 - обоснования </w:t>
            </w:r>
            <w:r w:rsidRPr="003E6C2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для присвоения статуса базовой площадки (далее «Обоснование»</w:t>
            </w:r>
            <w:r w:rsidRPr="003E6C2D">
              <w:rPr>
                <w:b/>
                <w:bCs/>
                <w:i/>
                <w:iCs/>
                <w:sz w:val="22"/>
                <w:szCs w:val="22"/>
              </w:rPr>
              <w:t>)</w:t>
            </w:r>
            <w:r w:rsidRPr="003E6C2D">
              <w:rPr>
                <w:rStyle w:val="a5"/>
                <w:b/>
                <w:bCs/>
                <w:i/>
                <w:iCs/>
                <w:sz w:val="22"/>
                <w:szCs w:val="22"/>
              </w:rPr>
              <w:footnoteReference w:id="4"/>
            </w:r>
          </w:p>
        </w:tc>
      </w:tr>
      <w:tr w:rsidR="00194F0F" w:rsidRPr="003E6C2D" w:rsidTr="00597AEB">
        <w:tc>
          <w:tcPr>
            <w:tcW w:w="4475" w:type="dxa"/>
            <w:shd w:val="clear" w:color="auto" w:fill="auto"/>
          </w:tcPr>
          <w:p w:rsidR="00194F0F" w:rsidRPr="003E6C2D" w:rsidRDefault="00194F0F" w:rsidP="00597AEB">
            <w:pPr>
              <w:pStyle w:val="1"/>
              <w:tabs>
                <w:tab w:val="left" w:pos="1276"/>
              </w:tabs>
              <w:spacing w:after="0"/>
              <w:ind w:left="0"/>
              <w:jc w:val="both"/>
            </w:pPr>
            <w:r w:rsidRPr="003E6C2D">
              <w:rPr>
                <w:rFonts w:ascii="Times New Roman" w:hAnsi="Times New Roman" w:cs="Times New Roman"/>
                <w:sz w:val="22"/>
                <w:szCs w:val="22"/>
              </w:rPr>
              <w:t xml:space="preserve">Данные об </w:t>
            </w:r>
            <w:r w:rsidRPr="003E6C2D">
              <w:t>Организации</w:t>
            </w:r>
          </w:p>
        </w:tc>
        <w:tc>
          <w:tcPr>
            <w:tcW w:w="2663" w:type="dxa"/>
            <w:shd w:val="clear" w:color="auto" w:fill="auto"/>
          </w:tcPr>
          <w:p w:rsidR="00194F0F" w:rsidRPr="003E6C2D" w:rsidRDefault="00194F0F" w:rsidP="00597AEB">
            <w:pPr>
              <w:pStyle w:val="a6"/>
              <w:jc w:val="both"/>
            </w:pPr>
          </w:p>
        </w:tc>
        <w:tc>
          <w:tcPr>
            <w:tcW w:w="2500" w:type="dxa"/>
            <w:shd w:val="clear" w:color="auto" w:fill="auto"/>
          </w:tcPr>
          <w:p w:rsidR="00194F0F" w:rsidRPr="003E6C2D" w:rsidRDefault="00194F0F" w:rsidP="00597AEB">
            <w:pPr>
              <w:pStyle w:val="a6"/>
              <w:jc w:val="both"/>
            </w:pPr>
          </w:p>
        </w:tc>
      </w:tr>
      <w:tr w:rsidR="00194F0F" w:rsidRPr="003E6C2D" w:rsidTr="00597AEB">
        <w:tc>
          <w:tcPr>
            <w:tcW w:w="4475" w:type="dxa"/>
            <w:shd w:val="clear" w:color="auto" w:fill="auto"/>
          </w:tcPr>
          <w:p w:rsidR="00194F0F" w:rsidRPr="003E6C2D" w:rsidRDefault="00194F0F" w:rsidP="00597AEB">
            <w:pPr>
              <w:pStyle w:val="1"/>
              <w:tabs>
                <w:tab w:val="left" w:pos="1276"/>
              </w:tabs>
              <w:spacing w:after="0"/>
              <w:ind w:left="0"/>
              <w:jc w:val="both"/>
            </w:pPr>
            <w:r w:rsidRPr="003E6C2D">
              <w:rPr>
                <w:rFonts w:ascii="Times New Roman" w:hAnsi="Times New Roman" w:cs="Times New Roman"/>
                <w:sz w:val="22"/>
                <w:szCs w:val="22"/>
              </w:rPr>
              <w:t>Предполагаемая тема площадки</w:t>
            </w:r>
          </w:p>
        </w:tc>
        <w:tc>
          <w:tcPr>
            <w:tcW w:w="2663" w:type="dxa"/>
            <w:shd w:val="clear" w:color="auto" w:fill="auto"/>
          </w:tcPr>
          <w:p w:rsidR="00194F0F" w:rsidRPr="003E6C2D" w:rsidRDefault="00194F0F" w:rsidP="00597AEB">
            <w:pPr>
              <w:pStyle w:val="a6"/>
              <w:jc w:val="both"/>
            </w:pPr>
          </w:p>
        </w:tc>
        <w:tc>
          <w:tcPr>
            <w:tcW w:w="2500" w:type="dxa"/>
            <w:shd w:val="clear" w:color="auto" w:fill="auto"/>
          </w:tcPr>
          <w:p w:rsidR="00194F0F" w:rsidRPr="003E6C2D" w:rsidRDefault="00194F0F" w:rsidP="00597AEB">
            <w:pPr>
              <w:pStyle w:val="a6"/>
              <w:jc w:val="both"/>
            </w:pPr>
          </w:p>
        </w:tc>
      </w:tr>
      <w:tr w:rsidR="00194F0F" w:rsidRPr="003E6C2D" w:rsidTr="00597AEB">
        <w:tc>
          <w:tcPr>
            <w:tcW w:w="4475" w:type="dxa"/>
            <w:shd w:val="clear" w:color="auto" w:fill="auto"/>
          </w:tcPr>
          <w:p w:rsidR="00194F0F" w:rsidRPr="003E6C2D" w:rsidRDefault="00194F0F" w:rsidP="00597AEB">
            <w:pPr>
              <w:pStyle w:val="1"/>
              <w:tabs>
                <w:tab w:val="left" w:pos="1276"/>
              </w:tabs>
              <w:spacing w:after="0"/>
              <w:ind w:left="0"/>
              <w:jc w:val="both"/>
            </w:pPr>
            <w:r w:rsidRPr="003E6C2D">
              <w:rPr>
                <w:rFonts w:ascii="Times New Roman" w:hAnsi="Times New Roman" w:cs="Times New Roman"/>
                <w:sz w:val="22"/>
                <w:szCs w:val="22"/>
              </w:rPr>
              <w:t xml:space="preserve">Данные об ответственном лице Претендента за работу площадки </w:t>
            </w:r>
          </w:p>
        </w:tc>
        <w:tc>
          <w:tcPr>
            <w:tcW w:w="2663" w:type="dxa"/>
            <w:shd w:val="clear" w:color="auto" w:fill="auto"/>
          </w:tcPr>
          <w:p w:rsidR="00194F0F" w:rsidRPr="003E6C2D" w:rsidRDefault="00194F0F" w:rsidP="00597AEB">
            <w:pPr>
              <w:pStyle w:val="a6"/>
              <w:jc w:val="both"/>
            </w:pPr>
          </w:p>
        </w:tc>
        <w:tc>
          <w:tcPr>
            <w:tcW w:w="2500" w:type="dxa"/>
            <w:shd w:val="clear" w:color="auto" w:fill="auto"/>
          </w:tcPr>
          <w:p w:rsidR="00194F0F" w:rsidRPr="003E6C2D" w:rsidRDefault="00194F0F" w:rsidP="00597AEB">
            <w:pPr>
              <w:pStyle w:val="a6"/>
              <w:jc w:val="both"/>
            </w:pPr>
          </w:p>
        </w:tc>
      </w:tr>
      <w:tr w:rsidR="00194F0F" w:rsidRPr="003E6C2D" w:rsidTr="00597AEB">
        <w:tc>
          <w:tcPr>
            <w:tcW w:w="4475" w:type="dxa"/>
            <w:shd w:val="clear" w:color="auto" w:fill="auto"/>
          </w:tcPr>
          <w:p w:rsidR="00194F0F" w:rsidRPr="003E6C2D" w:rsidRDefault="00194F0F" w:rsidP="00597AEB">
            <w:pPr>
              <w:pStyle w:val="1"/>
              <w:tabs>
                <w:tab w:val="left" w:pos="113"/>
                <w:tab w:val="left" w:pos="1276"/>
              </w:tabs>
              <w:spacing w:after="0"/>
              <w:ind w:left="0" w:firstLine="57"/>
              <w:jc w:val="both"/>
            </w:pPr>
            <w:r w:rsidRPr="003E6C2D">
              <w:rPr>
                <w:rFonts w:ascii="Times New Roman" w:hAnsi="Times New Roman" w:cs="Times New Roman"/>
                <w:sz w:val="22"/>
                <w:szCs w:val="22"/>
              </w:rPr>
              <w:t>Наименование структурного подразделения, курирующего деятельность базовой площадки и лица курирующего базовую площадку</w:t>
            </w:r>
          </w:p>
        </w:tc>
        <w:tc>
          <w:tcPr>
            <w:tcW w:w="2663" w:type="dxa"/>
            <w:shd w:val="clear" w:color="auto" w:fill="auto"/>
          </w:tcPr>
          <w:p w:rsidR="00194F0F" w:rsidRPr="003E6C2D" w:rsidRDefault="00194F0F" w:rsidP="00597AEB">
            <w:pPr>
              <w:pStyle w:val="a6"/>
              <w:jc w:val="both"/>
            </w:pPr>
          </w:p>
        </w:tc>
        <w:tc>
          <w:tcPr>
            <w:tcW w:w="2500" w:type="dxa"/>
            <w:shd w:val="clear" w:color="auto" w:fill="auto"/>
          </w:tcPr>
          <w:p w:rsidR="00194F0F" w:rsidRPr="003E6C2D" w:rsidRDefault="00194F0F" w:rsidP="00597AEB">
            <w:pPr>
              <w:pStyle w:val="a6"/>
              <w:jc w:val="both"/>
            </w:pPr>
          </w:p>
        </w:tc>
      </w:tr>
      <w:tr w:rsidR="00194F0F" w:rsidRPr="003E6C2D" w:rsidTr="00597AEB">
        <w:tc>
          <w:tcPr>
            <w:tcW w:w="9638" w:type="dxa"/>
            <w:gridSpan w:val="3"/>
            <w:shd w:val="clear" w:color="auto" w:fill="auto"/>
          </w:tcPr>
          <w:p w:rsidR="00194F0F" w:rsidRPr="003E6C2D" w:rsidRDefault="00194F0F" w:rsidP="00597AEB">
            <w:pPr>
              <w:pStyle w:val="1"/>
              <w:tabs>
                <w:tab w:val="left" w:pos="113"/>
                <w:tab w:val="left" w:pos="1276"/>
              </w:tabs>
              <w:spacing w:after="0"/>
              <w:ind w:left="0" w:firstLine="57"/>
              <w:jc w:val="center"/>
            </w:pPr>
            <w:r w:rsidRPr="003E6C2D">
              <w:rPr>
                <w:b/>
                <w:bCs/>
                <w:i/>
                <w:iCs/>
                <w:sz w:val="22"/>
                <w:szCs w:val="22"/>
              </w:rPr>
              <w:t>3. Представление информации об опыте работы  Претендента по заявленной теме/направлению — раздел 5 «Обоснование»</w:t>
            </w:r>
          </w:p>
        </w:tc>
      </w:tr>
      <w:tr w:rsidR="00194F0F" w:rsidRPr="003E6C2D" w:rsidTr="00597AEB">
        <w:tc>
          <w:tcPr>
            <w:tcW w:w="4475" w:type="dxa"/>
            <w:shd w:val="clear" w:color="auto" w:fill="auto"/>
          </w:tcPr>
          <w:p w:rsidR="00194F0F" w:rsidRPr="003E6C2D" w:rsidRDefault="00194F0F" w:rsidP="00597AEB">
            <w:pPr>
              <w:ind w:firstLine="113"/>
              <w:contextualSpacing/>
              <w:jc w:val="both"/>
            </w:pPr>
            <w:r w:rsidRPr="003E6C2D">
              <w:rPr>
                <w:sz w:val="22"/>
                <w:szCs w:val="22"/>
              </w:rPr>
              <w:t>Опыт работы по заявленной теме</w:t>
            </w:r>
          </w:p>
        </w:tc>
        <w:tc>
          <w:tcPr>
            <w:tcW w:w="2663" w:type="dxa"/>
            <w:shd w:val="clear" w:color="auto" w:fill="auto"/>
          </w:tcPr>
          <w:p w:rsidR="00194F0F" w:rsidRPr="003E6C2D" w:rsidRDefault="00194F0F" w:rsidP="00597AEB">
            <w:pPr>
              <w:pStyle w:val="a6"/>
              <w:jc w:val="both"/>
            </w:pPr>
          </w:p>
        </w:tc>
        <w:tc>
          <w:tcPr>
            <w:tcW w:w="2500" w:type="dxa"/>
            <w:shd w:val="clear" w:color="auto" w:fill="auto"/>
          </w:tcPr>
          <w:p w:rsidR="00194F0F" w:rsidRPr="003E6C2D" w:rsidRDefault="00194F0F" w:rsidP="00597AEB">
            <w:pPr>
              <w:pStyle w:val="a6"/>
              <w:jc w:val="both"/>
            </w:pPr>
          </w:p>
        </w:tc>
      </w:tr>
      <w:tr w:rsidR="00194F0F" w:rsidRPr="003E6C2D" w:rsidTr="00597AEB">
        <w:tc>
          <w:tcPr>
            <w:tcW w:w="4475" w:type="dxa"/>
            <w:shd w:val="clear" w:color="auto" w:fill="auto"/>
          </w:tcPr>
          <w:p w:rsidR="00194F0F" w:rsidRPr="003E6C2D" w:rsidRDefault="00194F0F" w:rsidP="00597AEB">
            <w:pPr>
              <w:ind w:firstLine="113"/>
              <w:contextualSpacing/>
              <w:jc w:val="both"/>
            </w:pPr>
            <w:r w:rsidRPr="003E6C2D">
              <w:rPr>
                <w:sz w:val="22"/>
                <w:szCs w:val="22"/>
              </w:rPr>
              <w:t>Представление результатов работы</w:t>
            </w:r>
          </w:p>
        </w:tc>
        <w:tc>
          <w:tcPr>
            <w:tcW w:w="2663" w:type="dxa"/>
            <w:shd w:val="clear" w:color="auto" w:fill="auto"/>
          </w:tcPr>
          <w:p w:rsidR="00194F0F" w:rsidRPr="003E6C2D" w:rsidRDefault="00194F0F" w:rsidP="00597AEB">
            <w:pPr>
              <w:pStyle w:val="a6"/>
              <w:jc w:val="both"/>
            </w:pPr>
          </w:p>
        </w:tc>
        <w:tc>
          <w:tcPr>
            <w:tcW w:w="2500" w:type="dxa"/>
            <w:shd w:val="clear" w:color="auto" w:fill="auto"/>
          </w:tcPr>
          <w:p w:rsidR="00194F0F" w:rsidRPr="003E6C2D" w:rsidRDefault="00194F0F" w:rsidP="00597AEB">
            <w:pPr>
              <w:pStyle w:val="a6"/>
              <w:jc w:val="both"/>
            </w:pPr>
          </w:p>
        </w:tc>
      </w:tr>
      <w:tr w:rsidR="00194F0F" w:rsidRPr="003E6C2D" w:rsidTr="00597AEB">
        <w:tc>
          <w:tcPr>
            <w:tcW w:w="4475" w:type="dxa"/>
            <w:shd w:val="clear" w:color="auto" w:fill="auto"/>
          </w:tcPr>
          <w:p w:rsidR="00194F0F" w:rsidRPr="003E6C2D" w:rsidRDefault="00194F0F" w:rsidP="00597AEB">
            <w:pPr>
              <w:ind w:firstLine="113"/>
              <w:contextualSpacing/>
              <w:jc w:val="both"/>
            </w:pPr>
            <w:r w:rsidRPr="003E6C2D">
              <w:rPr>
                <w:sz w:val="22"/>
                <w:szCs w:val="22"/>
              </w:rPr>
              <w:t>Наличие публикации по заявленной теме</w:t>
            </w:r>
          </w:p>
        </w:tc>
        <w:tc>
          <w:tcPr>
            <w:tcW w:w="2663" w:type="dxa"/>
            <w:shd w:val="clear" w:color="auto" w:fill="auto"/>
          </w:tcPr>
          <w:p w:rsidR="00194F0F" w:rsidRPr="003E6C2D" w:rsidRDefault="00194F0F" w:rsidP="00597AEB">
            <w:pPr>
              <w:pStyle w:val="a6"/>
              <w:jc w:val="both"/>
            </w:pPr>
          </w:p>
        </w:tc>
        <w:tc>
          <w:tcPr>
            <w:tcW w:w="2500" w:type="dxa"/>
            <w:shd w:val="clear" w:color="auto" w:fill="auto"/>
          </w:tcPr>
          <w:p w:rsidR="00194F0F" w:rsidRPr="003E6C2D" w:rsidRDefault="00194F0F" w:rsidP="00597AEB">
            <w:pPr>
              <w:pStyle w:val="a6"/>
              <w:jc w:val="both"/>
            </w:pPr>
          </w:p>
        </w:tc>
      </w:tr>
      <w:tr w:rsidR="00194F0F" w:rsidRPr="003E6C2D" w:rsidTr="00597AEB">
        <w:tc>
          <w:tcPr>
            <w:tcW w:w="4475" w:type="dxa"/>
            <w:shd w:val="clear" w:color="auto" w:fill="auto"/>
          </w:tcPr>
          <w:p w:rsidR="00194F0F" w:rsidRPr="003E6C2D" w:rsidRDefault="00194F0F" w:rsidP="00597AEB">
            <w:pPr>
              <w:ind w:firstLine="113"/>
              <w:contextualSpacing/>
              <w:jc w:val="both"/>
            </w:pPr>
            <w:proofErr w:type="gramStart"/>
            <w:r w:rsidRPr="003E6C2D">
              <w:rPr>
                <w:sz w:val="22"/>
                <w:szCs w:val="22"/>
              </w:rPr>
              <w:t>Участие в работе рабочих/творческих групп (регионального/муниципального уровней/, лабораторий по заявленной теме</w:t>
            </w:r>
            <w:proofErr w:type="gramEnd"/>
          </w:p>
        </w:tc>
        <w:tc>
          <w:tcPr>
            <w:tcW w:w="2663" w:type="dxa"/>
            <w:shd w:val="clear" w:color="auto" w:fill="auto"/>
          </w:tcPr>
          <w:p w:rsidR="00194F0F" w:rsidRPr="003E6C2D" w:rsidRDefault="00194F0F" w:rsidP="00597AEB">
            <w:pPr>
              <w:pStyle w:val="a6"/>
              <w:jc w:val="both"/>
            </w:pPr>
          </w:p>
        </w:tc>
        <w:tc>
          <w:tcPr>
            <w:tcW w:w="2500" w:type="dxa"/>
            <w:shd w:val="clear" w:color="auto" w:fill="auto"/>
          </w:tcPr>
          <w:p w:rsidR="00194F0F" w:rsidRPr="003E6C2D" w:rsidRDefault="00194F0F" w:rsidP="00597AEB">
            <w:pPr>
              <w:pStyle w:val="a6"/>
              <w:jc w:val="both"/>
            </w:pPr>
          </w:p>
        </w:tc>
      </w:tr>
      <w:tr w:rsidR="00194F0F" w:rsidRPr="003E6C2D" w:rsidTr="00597AEB">
        <w:tc>
          <w:tcPr>
            <w:tcW w:w="4475" w:type="dxa"/>
            <w:shd w:val="clear" w:color="auto" w:fill="auto"/>
          </w:tcPr>
          <w:p w:rsidR="00194F0F" w:rsidRPr="003E6C2D" w:rsidRDefault="00194F0F" w:rsidP="00597AEB">
            <w:pPr>
              <w:ind w:firstLine="113"/>
              <w:contextualSpacing/>
              <w:jc w:val="both"/>
            </w:pPr>
            <w:r w:rsidRPr="003E6C2D">
              <w:rPr>
                <w:sz w:val="22"/>
                <w:szCs w:val="22"/>
              </w:rPr>
              <w:lastRenderedPageBreak/>
              <w:t>Другое</w:t>
            </w:r>
          </w:p>
        </w:tc>
        <w:tc>
          <w:tcPr>
            <w:tcW w:w="2663" w:type="dxa"/>
            <w:shd w:val="clear" w:color="auto" w:fill="auto"/>
          </w:tcPr>
          <w:p w:rsidR="00194F0F" w:rsidRPr="003E6C2D" w:rsidRDefault="00194F0F" w:rsidP="00597AEB">
            <w:pPr>
              <w:pStyle w:val="a6"/>
              <w:jc w:val="both"/>
            </w:pPr>
          </w:p>
        </w:tc>
        <w:tc>
          <w:tcPr>
            <w:tcW w:w="2500" w:type="dxa"/>
            <w:shd w:val="clear" w:color="auto" w:fill="auto"/>
          </w:tcPr>
          <w:p w:rsidR="00194F0F" w:rsidRPr="003E6C2D" w:rsidRDefault="00194F0F" w:rsidP="00597AEB">
            <w:pPr>
              <w:pStyle w:val="a6"/>
              <w:jc w:val="both"/>
            </w:pPr>
          </w:p>
        </w:tc>
      </w:tr>
      <w:tr w:rsidR="00194F0F" w:rsidRPr="003E6C2D" w:rsidTr="00597AEB">
        <w:tc>
          <w:tcPr>
            <w:tcW w:w="9638" w:type="dxa"/>
            <w:gridSpan w:val="3"/>
            <w:shd w:val="clear" w:color="auto" w:fill="auto"/>
          </w:tcPr>
          <w:p w:rsidR="00194F0F" w:rsidRPr="003E6C2D" w:rsidRDefault="00194F0F" w:rsidP="00597AEB">
            <w:pPr>
              <w:ind w:firstLine="113"/>
              <w:contextualSpacing/>
              <w:jc w:val="center"/>
            </w:pPr>
            <w:r w:rsidRPr="003E6C2D">
              <w:rPr>
                <w:b/>
                <w:bCs/>
                <w:i/>
                <w:iCs/>
                <w:sz w:val="22"/>
                <w:szCs w:val="22"/>
              </w:rPr>
              <w:t>4. Представление информации об  инновационной деятельности Претендента</w:t>
            </w:r>
          </w:p>
          <w:p w:rsidR="00194F0F" w:rsidRPr="003E6C2D" w:rsidRDefault="00194F0F" w:rsidP="00597AEB">
            <w:pPr>
              <w:ind w:firstLine="113"/>
              <w:contextualSpacing/>
              <w:jc w:val="center"/>
            </w:pPr>
            <w:r w:rsidRPr="003E6C2D">
              <w:rPr>
                <w:b/>
                <w:bCs/>
                <w:i/>
                <w:iCs/>
                <w:sz w:val="22"/>
                <w:szCs w:val="22"/>
              </w:rPr>
              <w:t>- раздел 6 «Обоснование»</w:t>
            </w:r>
          </w:p>
        </w:tc>
      </w:tr>
      <w:tr w:rsidR="00194F0F" w:rsidRPr="003E6C2D" w:rsidTr="00597AEB">
        <w:tc>
          <w:tcPr>
            <w:tcW w:w="4475" w:type="dxa"/>
            <w:shd w:val="clear" w:color="auto" w:fill="auto"/>
          </w:tcPr>
          <w:p w:rsidR="00194F0F" w:rsidRPr="003E6C2D" w:rsidRDefault="00194F0F" w:rsidP="00597AEB">
            <w:pPr>
              <w:ind w:firstLine="113"/>
              <w:contextualSpacing/>
              <w:jc w:val="both"/>
            </w:pPr>
            <w:r w:rsidRPr="003E6C2D">
              <w:rPr>
                <w:sz w:val="22"/>
                <w:szCs w:val="22"/>
              </w:rPr>
              <w:t>Опыт разработки и реализации  инновационных проектов (программ) в статусе  инновационной площадки (ФИП/РИП/МИП)</w:t>
            </w:r>
          </w:p>
        </w:tc>
        <w:tc>
          <w:tcPr>
            <w:tcW w:w="2663" w:type="dxa"/>
            <w:shd w:val="clear" w:color="auto" w:fill="auto"/>
          </w:tcPr>
          <w:p w:rsidR="00194F0F" w:rsidRPr="003E6C2D" w:rsidRDefault="00194F0F" w:rsidP="00597AEB">
            <w:pPr>
              <w:pStyle w:val="a6"/>
              <w:jc w:val="both"/>
            </w:pPr>
          </w:p>
        </w:tc>
        <w:tc>
          <w:tcPr>
            <w:tcW w:w="2500" w:type="dxa"/>
            <w:shd w:val="clear" w:color="auto" w:fill="auto"/>
          </w:tcPr>
          <w:p w:rsidR="00194F0F" w:rsidRPr="003E6C2D" w:rsidRDefault="00194F0F" w:rsidP="00597AEB">
            <w:pPr>
              <w:pStyle w:val="a6"/>
              <w:jc w:val="both"/>
            </w:pPr>
          </w:p>
        </w:tc>
      </w:tr>
      <w:tr w:rsidR="00194F0F" w:rsidRPr="003E6C2D" w:rsidTr="00597AEB">
        <w:tc>
          <w:tcPr>
            <w:tcW w:w="4475" w:type="dxa"/>
            <w:shd w:val="clear" w:color="auto" w:fill="auto"/>
          </w:tcPr>
          <w:p w:rsidR="00194F0F" w:rsidRPr="003E6C2D" w:rsidRDefault="00194F0F" w:rsidP="00597AEB">
            <w:pPr>
              <w:ind w:firstLine="113"/>
              <w:contextualSpacing/>
              <w:jc w:val="both"/>
            </w:pPr>
            <w:r w:rsidRPr="003E6C2D">
              <w:rPr>
                <w:sz w:val="22"/>
                <w:szCs w:val="22"/>
              </w:rPr>
              <w:t>Опыт участия в апробации программ (моделей, методик, технологий…), экспертизе программ (моделей</w:t>
            </w:r>
            <w:proofErr w:type="gramStart"/>
            <w:r w:rsidRPr="003E6C2D">
              <w:rPr>
                <w:sz w:val="22"/>
                <w:szCs w:val="22"/>
              </w:rPr>
              <w:t xml:space="preserve"> .</w:t>
            </w:r>
            <w:proofErr w:type="gramEnd"/>
            <w:r w:rsidRPr="003E6C2D">
              <w:rPr>
                <w:sz w:val="22"/>
                <w:szCs w:val="22"/>
              </w:rPr>
              <w:t>.) или  работы в статусе БП</w:t>
            </w:r>
          </w:p>
        </w:tc>
        <w:tc>
          <w:tcPr>
            <w:tcW w:w="2663" w:type="dxa"/>
            <w:shd w:val="clear" w:color="auto" w:fill="auto"/>
          </w:tcPr>
          <w:p w:rsidR="00194F0F" w:rsidRPr="003E6C2D" w:rsidRDefault="00194F0F" w:rsidP="00597AEB">
            <w:pPr>
              <w:pStyle w:val="a6"/>
              <w:jc w:val="both"/>
            </w:pPr>
          </w:p>
        </w:tc>
        <w:tc>
          <w:tcPr>
            <w:tcW w:w="2500" w:type="dxa"/>
            <w:shd w:val="clear" w:color="auto" w:fill="auto"/>
          </w:tcPr>
          <w:p w:rsidR="00194F0F" w:rsidRPr="003E6C2D" w:rsidRDefault="00194F0F" w:rsidP="00597AEB">
            <w:pPr>
              <w:pStyle w:val="a6"/>
              <w:jc w:val="both"/>
            </w:pPr>
          </w:p>
        </w:tc>
      </w:tr>
      <w:tr w:rsidR="00194F0F" w:rsidRPr="003E6C2D" w:rsidTr="00597AEB">
        <w:tc>
          <w:tcPr>
            <w:tcW w:w="4475" w:type="dxa"/>
            <w:shd w:val="clear" w:color="auto" w:fill="auto"/>
          </w:tcPr>
          <w:p w:rsidR="00194F0F" w:rsidRPr="003E6C2D" w:rsidRDefault="00194F0F" w:rsidP="00597AEB">
            <w:pPr>
              <w:ind w:firstLine="113"/>
              <w:contextualSpacing/>
              <w:jc w:val="both"/>
            </w:pPr>
            <w:r w:rsidRPr="003E6C2D">
              <w:rPr>
                <w:sz w:val="22"/>
                <w:szCs w:val="22"/>
              </w:rPr>
              <w:t>Другое</w:t>
            </w:r>
          </w:p>
        </w:tc>
        <w:tc>
          <w:tcPr>
            <w:tcW w:w="2663" w:type="dxa"/>
            <w:shd w:val="clear" w:color="auto" w:fill="auto"/>
          </w:tcPr>
          <w:p w:rsidR="00194F0F" w:rsidRPr="003E6C2D" w:rsidRDefault="00194F0F" w:rsidP="00597AEB">
            <w:pPr>
              <w:pStyle w:val="a6"/>
              <w:jc w:val="both"/>
            </w:pPr>
          </w:p>
        </w:tc>
        <w:tc>
          <w:tcPr>
            <w:tcW w:w="2500" w:type="dxa"/>
            <w:shd w:val="clear" w:color="auto" w:fill="auto"/>
          </w:tcPr>
          <w:p w:rsidR="00194F0F" w:rsidRPr="003E6C2D" w:rsidRDefault="00194F0F" w:rsidP="00597AEB">
            <w:pPr>
              <w:pStyle w:val="a6"/>
              <w:jc w:val="both"/>
            </w:pPr>
          </w:p>
        </w:tc>
      </w:tr>
      <w:tr w:rsidR="00194F0F" w:rsidRPr="003E6C2D" w:rsidTr="00597AEB">
        <w:tc>
          <w:tcPr>
            <w:tcW w:w="9638" w:type="dxa"/>
            <w:gridSpan w:val="3"/>
            <w:shd w:val="clear" w:color="auto" w:fill="auto"/>
          </w:tcPr>
          <w:p w:rsidR="00194F0F" w:rsidRPr="003E6C2D" w:rsidRDefault="00194F0F" w:rsidP="00597AEB">
            <w:pPr>
              <w:ind w:firstLine="113"/>
              <w:contextualSpacing/>
              <w:jc w:val="center"/>
            </w:pPr>
            <w:r w:rsidRPr="003E6C2D">
              <w:rPr>
                <w:b/>
                <w:bCs/>
                <w:i/>
                <w:iCs/>
                <w:sz w:val="22"/>
                <w:szCs w:val="22"/>
              </w:rPr>
              <w:t xml:space="preserve">5. Представление информации о наличии </w:t>
            </w:r>
            <w:r w:rsidRPr="003E6C2D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информационных, материально-технических, организационно-методических и кадровых </w:t>
            </w:r>
            <w:r w:rsidRPr="003E6C2D">
              <w:rPr>
                <w:b/>
                <w:bCs/>
                <w:i/>
                <w:iCs/>
                <w:sz w:val="22"/>
                <w:szCs w:val="22"/>
              </w:rPr>
              <w:t>ресурсов для осуществления деятельности рамках конкретных направлений научно-исследовательской и научно-методической, организационно-методической деятельности Института</w:t>
            </w:r>
          </w:p>
          <w:p w:rsidR="00194F0F" w:rsidRPr="003E6C2D" w:rsidRDefault="00194F0F" w:rsidP="00597AEB">
            <w:pPr>
              <w:ind w:firstLine="113"/>
              <w:contextualSpacing/>
              <w:jc w:val="center"/>
            </w:pPr>
            <w:r w:rsidRPr="003E6C2D">
              <w:rPr>
                <w:b/>
                <w:bCs/>
                <w:i/>
                <w:iCs/>
                <w:sz w:val="22"/>
                <w:szCs w:val="22"/>
              </w:rPr>
              <w:t>- разделы 7 «Обоснование»</w:t>
            </w:r>
            <w:r w:rsidRPr="003E6C2D">
              <w:rPr>
                <w:rStyle w:val="a5"/>
                <w:b/>
                <w:bCs/>
                <w:i/>
                <w:iCs/>
                <w:sz w:val="22"/>
                <w:szCs w:val="22"/>
              </w:rPr>
              <w:footnoteReference w:id="5"/>
            </w:r>
          </w:p>
        </w:tc>
      </w:tr>
      <w:tr w:rsidR="00194F0F" w:rsidRPr="003E6C2D" w:rsidTr="00597AEB">
        <w:tc>
          <w:tcPr>
            <w:tcW w:w="4475" w:type="dxa"/>
            <w:shd w:val="clear" w:color="auto" w:fill="auto"/>
          </w:tcPr>
          <w:p w:rsidR="00194F0F" w:rsidRPr="003E6C2D" w:rsidRDefault="00194F0F" w:rsidP="00597AEB">
            <w:pPr>
              <w:ind w:firstLine="113"/>
              <w:contextualSpacing/>
              <w:jc w:val="both"/>
            </w:pPr>
            <w:proofErr w:type="gramStart"/>
            <w:r w:rsidRPr="003E6C2D">
              <w:rPr>
                <w:sz w:val="22"/>
                <w:szCs w:val="22"/>
              </w:rPr>
              <w:t>Для</w:t>
            </w:r>
            <w:proofErr w:type="gramEnd"/>
            <w:r w:rsidRPr="003E6C2D">
              <w:rPr>
                <w:sz w:val="22"/>
                <w:szCs w:val="22"/>
              </w:rPr>
              <w:t xml:space="preserve">  </w:t>
            </w:r>
            <w:proofErr w:type="gramStart"/>
            <w:r w:rsidRPr="003E6C2D">
              <w:rPr>
                <w:sz w:val="22"/>
                <w:szCs w:val="22"/>
              </w:rPr>
              <w:t>реализация</w:t>
            </w:r>
            <w:proofErr w:type="gramEnd"/>
            <w:r w:rsidRPr="003E6C2D">
              <w:rPr>
                <w:sz w:val="22"/>
                <w:szCs w:val="22"/>
              </w:rPr>
              <w:t xml:space="preserve"> дополнительных программ повышения квалификации (кадры, помещения, технические возможности, методическое обеспечение и т.п.)</w:t>
            </w:r>
          </w:p>
        </w:tc>
        <w:tc>
          <w:tcPr>
            <w:tcW w:w="2663" w:type="dxa"/>
            <w:shd w:val="clear" w:color="auto" w:fill="auto"/>
          </w:tcPr>
          <w:p w:rsidR="00194F0F" w:rsidRPr="003E6C2D" w:rsidRDefault="00194F0F" w:rsidP="00597AEB">
            <w:pPr>
              <w:pStyle w:val="a6"/>
              <w:jc w:val="both"/>
            </w:pPr>
          </w:p>
        </w:tc>
        <w:tc>
          <w:tcPr>
            <w:tcW w:w="2500" w:type="dxa"/>
            <w:shd w:val="clear" w:color="auto" w:fill="auto"/>
          </w:tcPr>
          <w:p w:rsidR="00194F0F" w:rsidRPr="003E6C2D" w:rsidRDefault="00194F0F" w:rsidP="00597AEB">
            <w:pPr>
              <w:pStyle w:val="a6"/>
              <w:jc w:val="both"/>
            </w:pPr>
          </w:p>
        </w:tc>
      </w:tr>
      <w:tr w:rsidR="00194F0F" w:rsidRPr="003E6C2D" w:rsidTr="00597AEB">
        <w:tc>
          <w:tcPr>
            <w:tcW w:w="4475" w:type="dxa"/>
            <w:shd w:val="clear" w:color="auto" w:fill="auto"/>
          </w:tcPr>
          <w:p w:rsidR="00194F0F" w:rsidRPr="003E6C2D" w:rsidRDefault="00194F0F" w:rsidP="00597AEB">
            <w:pPr>
              <w:tabs>
                <w:tab w:val="left" w:pos="567"/>
              </w:tabs>
              <w:contextualSpacing/>
              <w:jc w:val="both"/>
            </w:pPr>
            <w:r w:rsidRPr="003E6C2D">
              <w:rPr>
                <w:sz w:val="22"/>
                <w:szCs w:val="22"/>
              </w:rPr>
              <w:t>Для обеспечения и участия в исследованиях, разработке и апробации методической продукции, мониторинге результатов по заявленной теме (профессионализм кадров, опыт участия и т.п.)</w:t>
            </w:r>
          </w:p>
        </w:tc>
        <w:tc>
          <w:tcPr>
            <w:tcW w:w="2663" w:type="dxa"/>
            <w:shd w:val="clear" w:color="auto" w:fill="auto"/>
          </w:tcPr>
          <w:p w:rsidR="00194F0F" w:rsidRPr="003E6C2D" w:rsidRDefault="00194F0F" w:rsidP="00597AEB">
            <w:pPr>
              <w:pStyle w:val="a6"/>
              <w:jc w:val="both"/>
            </w:pPr>
          </w:p>
        </w:tc>
        <w:tc>
          <w:tcPr>
            <w:tcW w:w="2500" w:type="dxa"/>
            <w:shd w:val="clear" w:color="auto" w:fill="auto"/>
          </w:tcPr>
          <w:p w:rsidR="00194F0F" w:rsidRPr="003E6C2D" w:rsidRDefault="00194F0F" w:rsidP="00597AEB">
            <w:pPr>
              <w:pStyle w:val="a6"/>
              <w:jc w:val="both"/>
            </w:pPr>
          </w:p>
        </w:tc>
      </w:tr>
      <w:tr w:rsidR="00194F0F" w:rsidRPr="003E6C2D" w:rsidTr="00597AEB">
        <w:tc>
          <w:tcPr>
            <w:tcW w:w="4475" w:type="dxa"/>
            <w:shd w:val="clear" w:color="auto" w:fill="auto"/>
          </w:tcPr>
          <w:p w:rsidR="00194F0F" w:rsidRPr="003E6C2D" w:rsidRDefault="00194F0F" w:rsidP="00597AEB">
            <w:pPr>
              <w:tabs>
                <w:tab w:val="left" w:pos="567"/>
              </w:tabs>
              <w:contextualSpacing/>
              <w:jc w:val="both"/>
            </w:pPr>
            <w:r w:rsidRPr="003E6C2D">
              <w:rPr>
                <w:sz w:val="22"/>
                <w:szCs w:val="22"/>
              </w:rPr>
              <w:t>Для осуществления консультирования (профессионализм, помещения)</w:t>
            </w:r>
          </w:p>
        </w:tc>
        <w:tc>
          <w:tcPr>
            <w:tcW w:w="2663" w:type="dxa"/>
            <w:shd w:val="clear" w:color="auto" w:fill="auto"/>
          </w:tcPr>
          <w:p w:rsidR="00194F0F" w:rsidRPr="003E6C2D" w:rsidRDefault="00194F0F" w:rsidP="00597AEB">
            <w:pPr>
              <w:pStyle w:val="a6"/>
              <w:jc w:val="both"/>
            </w:pPr>
          </w:p>
        </w:tc>
        <w:tc>
          <w:tcPr>
            <w:tcW w:w="2500" w:type="dxa"/>
            <w:shd w:val="clear" w:color="auto" w:fill="auto"/>
          </w:tcPr>
          <w:p w:rsidR="00194F0F" w:rsidRPr="003E6C2D" w:rsidRDefault="00194F0F" w:rsidP="00597AEB">
            <w:pPr>
              <w:pStyle w:val="a6"/>
              <w:jc w:val="both"/>
            </w:pPr>
          </w:p>
        </w:tc>
      </w:tr>
      <w:tr w:rsidR="00194F0F" w:rsidRPr="003E6C2D" w:rsidTr="00597AEB">
        <w:tc>
          <w:tcPr>
            <w:tcW w:w="4475" w:type="dxa"/>
            <w:shd w:val="clear" w:color="auto" w:fill="auto"/>
          </w:tcPr>
          <w:p w:rsidR="00194F0F" w:rsidRPr="003E6C2D" w:rsidRDefault="00194F0F" w:rsidP="00597AEB">
            <w:pPr>
              <w:tabs>
                <w:tab w:val="left" w:pos="567"/>
              </w:tabs>
              <w:contextualSpacing/>
              <w:jc w:val="both"/>
            </w:pPr>
            <w:r w:rsidRPr="003E6C2D">
              <w:rPr>
                <w:sz w:val="22"/>
                <w:szCs w:val="22"/>
              </w:rPr>
              <w:t>Для разработки и реализации инновационных проектов (программ), апробации методик, инструментов, технологий (опыт участия, профессионализм и т.п.)</w:t>
            </w:r>
          </w:p>
        </w:tc>
        <w:tc>
          <w:tcPr>
            <w:tcW w:w="2663" w:type="dxa"/>
            <w:shd w:val="clear" w:color="auto" w:fill="auto"/>
          </w:tcPr>
          <w:p w:rsidR="00194F0F" w:rsidRPr="003E6C2D" w:rsidRDefault="00194F0F" w:rsidP="00597AEB">
            <w:pPr>
              <w:pStyle w:val="a6"/>
              <w:jc w:val="both"/>
            </w:pPr>
          </w:p>
        </w:tc>
        <w:tc>
          <w:tcPr>
            <w:tcW w:w="2500" w:type="dxa"/>
            <w:shd w:val="clear" w:color="auto" w:fill="auto"/>
          </w:tcPr>
          <w:p w:rsidR="00194F0F" w:rsidRPr="003E6C2D" w:rsidRDefault="00194F0F" w:rsidP="00597AEB">
            <w:pPr>
              <w:pStyle w:val="a6"/>
              <w:jc w:val="both"/>
            </w:pPr>
          </w:p>
        </w:tc>
      </w:tr>
      <w:tr w:rsidR="00194F0F" w:rsidRPr="003E6C2D" w:rsidTr="00597AEB">
        <w:tc>
          <w:tcPr>
            <w:tcW w:w="4475" w:type="dxa"/>
            <w:shd w:val="clear" w:color="auto" w:fill="auto"/>
          </w:tcPr>
          <w:p w:rsidR="00194F0F" w:rsidRPr="003E6C2D" w:rsidRDefault="00194F0F" w:rsidP="00597AEB">
            <w:pPr>
              <w:tabs>
                <w:tab w:val="left" w:pos="567"/>
              </w:tabs>
              <w:contextualSpacing/>
              <w:jc w:val="both"/>
            </w:pPr>
            <w:r w:rsidRPr="003E6C2D">
              <w:rPr>
                <w:sz w:val="22"/>
                <w:szCs w:val="22"/>
              </w:rPr>
              <w:t>Для организации и проведения мероприятий по тиражированию успешных практик (помещения, технические возможности и т.п.)</w:t>
            </w:r>
          </w:p>
        </w:tc>
        <w:tc>
          <w:tcPr>
            <w:tcW w:w="2663" w:type="dxa"/>
            <w:shd w:val="clear" w:color="auto" w:fill="auto"/>
          </w:tcPr>
          <w:p w:rsidR="00194F0F" w:rsidRPr="003E6C2D" w:rsidRDefault="00194F0F" w:rsidP="00597AEB">
            <w:pPr>
              <w:pStyle w:val="a6"/>
              <w:jc w:val="both"/>
            </w:pPr>
          </w:p>
        </w:tc>
        <w:tc>
          <w:tcPr>
            <w:tcW w:w="2500" w:type="dxa"/>
            <w:shd w:val="clear" w:color="auto" w:fill="auto"/>
          </w:tcPr>
          <w:p w:rsidR="00194F0F" w:rsidRPr="003E6C2D" w:rsidRDefault="00194F0F" w:rsidP="00597AEB">
            <w:pPr>
              <w:pStyle w:val="a6"/>
              <w:jc w:val="both"/>
            </w:pPr>
          </w:p>
        </w:tc>
      </w:tr>
      <w:tr w:rsidR="00194F0F" w:rsidRPr="003E6C2D" w:rsidTr="00597AEB">
        <w:tc>
          <w:tcPr>
            <w:tcW w:w="4475" w:type="dxa"/>
            <w:shd w:val="clear" w:color="auto" w:fill="auto"/>
          </w:tcPr>
          <w:p w:rsidR="00194F0F" w:rsidRPr="003E6C2D" w:rsidRDefault="00194F0F" w:rsidP="00597AEB">
            <w:pPr>
              <w:tabs>
                <w:tab w:val="left" w:pos="567"/>
              </w:tabs>
              <w:contextualSpacing/>
              <w:jc w:val="both"/>
            </w:pPr>
            <w:r w:rsidRPr="003E6C2D">
              <w:rPr>
                <w:sz w:val="22"/>
                <w:szCs w:val="22"/>
              </w:rPr>
              <w:t>Другое</w:t>
            </w:r>
          </w:p>
        </w:tc>
        <w:tc>
          <w:tcPr>
            <w:tcW w:w="2663" w:type="dxa"/>
            <w:shd w:val="clear" w:color="auto" w:fill="auto"/>
          </w:tcPr>
          <w:p w:rsidR="00194F0F" w:rsidRPr="003E6C2D" w:rsidRDefault="00194F0F" w:rsidP="00597AEB">
            <w:pPr>
              <w:pStyle w:val="a6"/>
              <w:jc w:val="both"/>
            </w:pPr>
          </w:p>
        </w:tc>
        <w:tc>
          <w:tcPr>
            <w:tcW w:w="2500" w:type="dxa"/>
            <w:shd w:val="clear" w:color="auto" w:fill="auto"/>
          </w:tcPr>
          <w:p w:rsidR="00194F0F" w:rsidRPr="003E6C2D" w:rsidRDefault="00194F0F" w:rsidP="00597AEB">
            <w:pPr>
              <w:pStyle w:val="a6"/>
              <w:jc w:val="both"/>
            </w:pPr>
          </w:p>
        </w:tc>
      </w:tr>
      <w:tr w:rsidR="00194F0F" w:rsidRPr="003E6C2D" w:rsidTr="00597AEB">
        <w:tc>
          <w:tcPr>
            <w:tcW w:w="9638" w:type="dxa"/>
            <w:gridSpan w:val="3"/>
            <w:shd w:val="clear" w:color="auto" w:fill="auto"/>
          </w:tcPr>
          <w:p w:rsidR="00194F0F" w:rsidRPr="003E6C2D" w:rsidRDefault="00194F0F" w:rsidP="00597AEB">
            <w:pPr>
              <w:pStyle w:val="a6"/>
              <w:jc w:val="center"/>
            </w:pPr>
            <w:r w:rsidRPr="003E6C2D">
              <w:rPr>
                <w:b/>
                <w:bCs/>
                <w:i/>
                <w:iCs/>
                <w:sz w:val="22"/>
                <w:szCs w:val="22"/>
              </w:rPr>
              <w:t>6. План работы Базовой площадки Института на период ее деятельности</w:t>
            </w:r>
            <w:r w:rsidRPr="003E6C2D">
              <w:rPr>
                <w:rStyle w:val="a5"/>
                <w:b/>
                <w:bCs/>
                <w:i/>
                <w:iCs/>
                <w:sz w:val="22"/>
                <w:szCs w:val="22"/>
              </w:rPr>
              <w:footnoteReference w:id="6"/>
            </w:r>
          </w:p>
        </w:tc>
      </w:tr>
      <w:tr w:rsidR="00194F0F" w:rsidRPr="003E6C2D" w:rsidTr="00597AEB">
        <w:tc>
          <w:tcPr>
            <w:tcW w:w="4475" w:type="dxa"/>
            <w:shd w:val="clear" w:color="auto" w:fill="auto"/>
          </w:tcPr>
          <w:p w:rsidR="00194F0F" w:rsidRPr="003E6C2D" w:rsidRDefault="00194F0F" w:rsidP="00597AEB">
            <w:pPr>
              <w:pStyle w:val="a6"/>
              <w:jc w:val="both"/>
            </w:pPr>
            <w:r w:rsidRPr="003E6C2D">
              <w:rPr>
                <w:sz w:val="22"/>
                <w:szCs w:val="22"/>
              </w:rPr>
              <w:t xml:space="preserve">Период </w:t>
            </w:r>
          </w:p>
        </w:tc>
        <w:tc>
          <w:tcPr>
            <w:tcW w:w="2663" w:type="dxa"/>
            <w:shd w:val="clear" w:color="auto" w:fill="auto"/>
          </w:tcPr>
          <w:p w:rsidR="00194F0F" w:rsidRPr="003E6C2D" w:rsidRDefault="00194F0F" w:rsidP="00597AEB">
            <w:pPr>
              <w:pStyle w:val="a6"/>
              <w:jc w:val="both"/>
            </w:pPr>
          </w:p>
        </w:tc>
        <w:tc>
          <w:tcPr>
            <w:tcW w:w="2500" w:type="dxa"/>
            <w:shd w:val="clear" w:color="auto" w:fill="auto"/>
          </w:tcPr>
          <w:p w:rsidR="00194F0F" w:rsidRPr="003E6C2D" w:rsidRDefault="00194F0F" w:rsidP="00597AEB">
            <w:pPr>
              <w:pStyle w:val="a6"/>
              <w:jc w:val="both"/>
            </w:pPr>
          </w:p>
        </w:tc>
      </w:tr>
      <w:tr w:rsidR="00194F0F" w:rsidRPr="003E6C2D" w:rsidTr="00597AEB">
        <w:tc>
          <w:tcPr>
            <w:tcW w:w="4475" w:type="dxa"/>
            <w:shd w:val="clear" w:color="auto" w:fill="auto"/>
          </w:tcPr>
          <w:p w:rsidR="00194F0F" w:rsidRPr="003E6C2D" w:rsidRDefault="00194F0F" w:rsidP="00597AEB">
            <w:pPr>
              <w:pStyle w:val="a6"/>
              <w:jc w:val="both"/>
            </w:pPr>
            <w:r w:rsidRPr="003E6C2D">
              <w:rPr>
                <w:sz w:val="22"/>
                <w:szCs w:val="22"/>
              </w:rPr>
              <w:t>Цель и задачи</w:t>
            </w:r>
          </w:p>
        </w:tc>
        <w:tc>
          <w:tcPr>
            <w:tcW w:w="2663" w:type="dxa"/>
            <w:shd w:val="clear" w:color="auto" w:fill="auto"/>
          </w:tcPr>
          <w:p w:rsidR="00194F0F" w:rsidRPr="003E6C2D" w:rsidRDefault="00194F0F" w:rsidP="00597AEB">
            <w:pPr>
              <w:pStyle w:val="a6"/>
              <w:jc w:val="both"/>
            </w:pPr>
          </w:p>
        </w:tc>
        <w:tc>
          <w:tcPr>
            <w:tcW w:w="2500" w:type="dxa"/>
            <w:shd w:val="clear" w:color="auto" w:fill="auto"/>
          </w:tcPr>
          <w:p w:rsidR="00194F0F" w:rsidRPr="003E6C2D" w:rsidRDefault="00194F0F" w:rsidP="00597AEB">
            <w:pPr>
              <w:pStyle w:val="a6"/>
              <w:jc w:val="both"/>
            </w:pPr>
          </w:p>
        </w:tc>
      </w:tr>
      <w:tr w:rsidR="00194F0F" w:rsidRPr="003E6C2D" w:rsidTr="00597AEB">
        <w:tc>
          <w:tcPr>
            <w:tcW w:w="4475" w:type="dxa"/>
            <w:shd w:val="clear" w:color="auto" w:fill="auto"/>
          </w:tcPr>
          <w:p w:rsidR="00194F0F" w:rsidRPr="003E6C2D" w:rsidRDefault="00194F0F" w:rsidP="00597AEB">
            <w:pPr>
              <w:tabs>
                <w:tab w:val="left" w:pos="720"/>
                <w:tab w:val="left" w:pos="993"/>
              </w:tabs>
              <w:spacing w:line="360" w:lineRule="auto"/>
              <w:jc w:val="both"/>
            </w:pPr>
            <w:r w:rsidRPr="003E6C2D">
              <w:rPr>
                <w:sz w:val="22"/>
                <w:szCs w:val="22"/>
              </w:rPr>
              <w:t>Основные направления деятельности</w:t>
            </w:r>
          </w:p>
        </w:tc>
        <w:tc>
          <w:tcPr>
            <w:tcW w:w="2663" w:type="dxa"/>
            <w:shd w:val="clear" w:color="auto" w:fill="auto"/>
          </w:tcPr>
          <w:p w:rsidR="00194F0F" w:rsidRPr="003E6C2D" w:rsidRDefault="00194F0F" w:rsidP="00597AEB">
            <w:pPr>
              <w:pStyle w:val="a6"/>
              <w:jc w:val="both"/>
            </w:pPr>
          </w:p>
        </w:tc>
        <w:tc>
          <w:tcPr>
            <w:tcW w:w="2500" w:type="dxa"/>
            <w:shd w:val="clear" w:color="auto" w:fill="auto"/>
          </w:tcPr>
          <w:p w:rsidR="00194F0F" w:rsidRPr="003E6C2D" w:rsidRDefault="00194F0F" w:rsidP="00597AEB">
            <w:pPr>
              <w:pStyle w:val="a6"/>
              <w:jc w:val="both"/>
            </w:pPr>
          </w:p>
        </w:tc>
      </w:tr>
      <w:tr w:rsidR="00194F0F" w:rsidRPr="003E6C2D" w:rsidTr="00597AEB">
        <w:tc>
          <w:tcPr>
            <w:tcW w:w="4475" w:type="dxa"/>
            <w:shd w:val="clear" w:color="auto" w:fill="auto"/>
          </w:tcPr>
          <w:p w:rsidR="00194F0F" w:rsidRPr="003E6C2D" w:rsidRDefault="00194F0F" w:rsidP="00597AEB">
            <w:pPr>
              <w:tabs>
                <w:tab w:val="left" w:pos="720"/>
                <w:tab w:val="left" w:pos="993"/>
              </w:tabs>
              <w:spacing w:line="360" w:lineRule="auto"/>
              <w:jc w:val="both"/>
            </w:pPr>
            <w:r w:rsidRPr="003E6C2D">
              <w:rPr>
                <w:sz w:val="22"/>
                <w:szCs w:val="22"/>
              </w:rPr>
              <w:t>Перечень основных мероприятий</w:t>
            </w:r>
          </w:p>
        </w:tc>
        <w:tc>
          <w:tcPr>
            <w:tcW w:w="2663" w:type="dxa"/>
            <w:shd w:val="clear" w:color="auto" w:fill="auto"/>
          </w:tcPr>
          <w:p w:rsidR="00194F0F" w:rsidRPr="003E6C2D" w:rsidRDefault="00194F0F" w:rsidP="00597AEB">
            <w:pPr>
              <w:pStyle w:val="a6"/>
              <w:jc w:val="both"/>
            </w:pPr>
          </w:p>
        </w:tc>
        <w:tc>
          <w:tcPr>
            <w:tcW w:w="2500" w:type="dxa"/>
            <w:shd w:val="clear" w:color="auto" w:fill="auto"/>
          </w:tcPr>
          <w:p w:rsidR="00194F0F" w:rsidRPr="003E6C2D" w:rsidRDefault="00194F0F" w:rsidP="00597AEB">
            <w:pPr>
              <w:pStyle w:val="a6"/>
              <w:jc w:val="both"/>
            </w:pPr>
          </w:p>
        </w:tc>
      </w:tr>
      <w:tr w:rsidR="00194F0F" w:rsidRPr="003E6C2D" w:rsidTr="00597AEB">
        <w:tc>
          <w:tcPr>
            <w:tcW w:w="4475" w:type="dxa"/>
            <w:shd w:val="clear" w:color="auto" w:fill="auto"/>
          </w:tcPr>
          <w:p w:rsidR="00194F0F" w:rsidRPr="003E6C2D" w:rsidRDefault="00194F0F" w:rsidP="00597AEB">
            <w:pPr>
              <w:tabs>
                <w:tab w:val="left" w:pos="720"/>
                <w:tab w:val="left" w:pos="993"/>
              </w:tabs>
              <w:spacing w:line="360" w:lineRule="auto"/>
              <w:jc w:val="both"/>
            </w:pPr>
            <w:r w:rsidRPr="003E6C2D">
              <w:rPr>
                <w:sz w:val="22"/>
                <w:szCs w:val="22"/>
              </w:rPr>
              <w:t>Прогнозируемые результаты</w:t>
            </w:r>
          </w:p>
        </w:tc>
        <w:tc>
          <w:tcPr>
            <w:tcW w:w="2663" w:type="dxa"/>
            <w:shd w:val="clear" w:color="auto" w:fill="auto"/>
          </w:tcPr>
          <w:p w:rsidR="00194F0F" w:rsidRPr="003E6C2D" w:rsidRDefault="00194F0F" w:rsidP="00597AEB">
            <w:pPr>
              <w:pStyle w:val="a6"/>
              <w:jc w:val="both"/>
            </w:pPr>
          </w:p>
        </w:tc>
        <w:tc>
          <w:tcPr>
            <w:tcW w:w="2500" w:type="dxa"/>
            <w:shd w:val="clear" w:color="auto" w:fill="auto"/>
          </w:tcPr>
          <w:p w:rsidR="00194F0F" w:rsidRPr="003E6C2D" w:rsidRDefault="00194F0F" w:rsidP="00597AEB">
            <w:pPr>
              <w:pStyle w:val="a6"/>
              <w:jc w:val="both"/>
            </w:pPr>
          </w:p>
        </w:tc>
      </w:tr>
    </w:tbl>
    <w:p w:rsidR="00194F0F" w:rsidRPr="003E6C2D" w:rsidRDefault="00194F0F" w:rsidP="00194F0F">
      <w:pPr>
        <w:jc w:val="both"/>
        <w:rPr>
          <w:sz w:val="22"/>
          <w:szCs w:val="22"/>
        </w:rPr>
      </w:pPr>
      <w:r w:rsidRPr="003E6C2D">
        <w:rPr>
          <w:b/>
          <w:bCs/>
          <w:sz w:val="22"/>
          <w:szCs w:val="22"/>
        </w:rPr>
        <w:t xml:space="preserve"> </w:t>
      </w:r>
    </w:p>
    <w:p w:rsidR="006A62C2" w:rsidRDefault="00194F0F" w:rsidP="00194F0F">
      <w:r w:rsidRPr="003E6C2D">
        <w:rPr>
          <w:sz w:val="22"/>
          <w:szCs w:val="22"/>
        </w:rPr>
        <w:t xml:space="preserve">Дата:                                                               _____________ ученый секретарь ученого </w:t>
      </w:r>
      <w:proofErr w:type="gramStart"/>
      <w:r w:rsidRPr="003E6C2D">
        <w:rPr>
          <w:sz w:val="22"/>
          <w:szCs w:val="22"/>
        </w:rPr>
        <w:t>с</w:t>
      </w:r>
      <w:proofErr w:type="gramEnd"/>
    </w:p>
    <w:sectPr w:rsidR="006A62C2" w:rsidSect="00227F52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524" w:rsidRDefault="00A73524" w:rsidP="00194F0F">
      <w:r>
        <w:separator/>
      </w:r>
    </w:p>
  </w:endnote>
  <w:endnote w:type="continuationSeparator" w:id="0">
    <w:p w:rsidR="00A73524" w:rsidRDefault="00A73524" w:rsidP="00194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524" w:rsidRDefault="00A73524" w:rsidP="00194F0F">
      <w:r>
        <w:separator/>
      </w:r>
    </w:p>
  </w:footnote>
  <w:footnote w:type="continuationSeparator" w:id="0">
    <w:p w:rsidR="00A73524" w:rsidRDefault="00A73524" w:rsidP="00194F0F">
      <w:r>
        <w:continuationSeparator/>
      </w:r>
    </w:p>
  </w:footnote>
  <w:footnote w:id="1">
    <w:p w:rsidR="0021188E" w:rsidRPr="00F12B02" w:rsidRDefault="0021188E" w:rsidP="00194F0F">
      <w:pPr>
        <w:pStyle w:val="a7"/>
      </w:pPr>
      <w:r w:rsidRPr="00F12B02">
        <w:rPr>
          <w:rStyle w:val="a5"/>
        </w:rPr>
        <w:footnoteRef/>
      </w:r>
      <w:r w:rsidRPr="00F12B02">
        <w:t xml:space="preserve"> В соответствии с Уставом</w:t>
      </w:r>
    </w:p>
  </w:footnote>
  <w:footnote w:id="2">
    <w:p w:rsidR="0021188E" w:rsidRDefault="0021188E" w:rsidP="00194F0F">
      <w:pPr>
        <w:pStyle w:val="a7"/>
      </w:pPr>
      <w:r>
        <w:rPr>
          <w:rStyle w:val="a4"/>
        </w:rPr>
        <w:footnoteRef/>
      </w:r>
      <w:r>
        <w:tab/>
        <w:t>В пункте «Отметка о выполнении требования» указывается «да» в случае представления документа и его оформления в соответствии с требованиями</w:t>
      </w:r>
    </w:p>
  </w:footnote>
  <w:footnote w:id="3">
    <w:p w:rsidR="0021188E" w:rsidRDefault="0021188E" w:rsidP="00194F0F">
      <w:pPr>
        <w:pStyle w:val="a7"/>
        <w:jc w:val="both"/>
      </w:pPr>
      <w:r>
        <w:rPr>
          <w:rStyle w:val="a4"/>
        </w:rPr>
        <w:footnoteRef/>
      </w:r>
      <w:r>
        <w:tab/>
        <w:t xml:space="preserve">Указывается отсутствие или неверное оформление документов (в  плане и обосновании оформлены не все разделы; </w:t>
      </w:r>
      <w:proofErr w:type="gramStart"/>
      <w:r>
        <w:t>информация, представленная  в разделах 5-8 не соответствует</w:t>
      </w:r>
      <w:proofErr w:type="gramEnd"/>
      <w:r>
        <w:t xml:space="preserve"> заявленной теме/направлению</w:t>
      </w:r>
      <w:r w:rsidRPr="001911AF">
        <w:t>)</w:t>
      </w:r>
      <w:r>
        <w:t>, при выборе по разделам 3-5 данной карты параметра «Другое» в примечаниях дается его краткая характеристика</w:t>
      </w:r>
    </w:p>
  </w:footnote>
  <w:footnote w:id="4">
    <w:p w:rsidR="0021188E" w:rsidRDefault="0021188E" w:rsidP="00194F0F">
      <w:pPr>
        <w:pStyle w:val="a7"/>
      </w:pPr>
      <w:r>
        <w:rPr>
          <w:rStyle w:val="a4"/>
        </w:rPr>
        <w:footnoteRef/>
      </w:r>
      <w:r>
        <w:tab/>
        <w:t xml:space="preserve">Отметка о выполнении требований делается по всем пунктам данного раздела </w:t>
      </w:r>
    </w:p>
  </w:footnote>
  <w:footnote w:id="5">
    <w:p w:rsidR="0021188E" w:rsidRDefault="0021188E" w:rsidP="00194F0F">
      <w:pPr>
        <w:pStyle w:val="a7"/>
      </w:pPr>
      <w:r>
        <w:rPr>
          <w:rStyle w:val="a4"/>
        </w:rPr>
        <w:footnoteRef/>
      </w:r>
      <w:r>
        <w:tab/>
        <w:t xml:space="preserve">Выполнение данного требования определяется целями и задачами, представленными в Плане </w:t>
      </w:r>
    </w:p>
  </w:footnote>
  <w:footnote w:id="6">
    <w:p w:rsidR="0021188E" w:rsidRDefault="0021188E" w:rsidP="00194F0F">
      <w:pPr>
        <w:pStyle w:val="a7"/>
      </w:pPr>
      <w:r>
        <w:rPr>
          <w:rStyle w:val="a4"/>
        </w:rPr>
        <w:footnoteRef/>
      </w:r>
      <w:r>
        <w:tab/>
        <w:t>Отметка о выполнении требований делается по всем пунктам раздела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719E7"/>
    <w:multiLevelType w:val="hybridMultilevel"/>
    <w:tmpl w:val="CE4015B6"/>
    <w:lvl w:ilvl="0" w:tplc="A5DA2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4052F"/>
    <w:multiLevelType w:val="hybridMultilevel"/>
    <w:tmpl w:val="17546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E04873"/>
    <w:multiLevelType w:val="hybridMultilevel"/>
    <w:tmpl w:val="1CFA1E58"/>
    <w:lvl w:ilvl="0" w:tplc="01928C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A526F"/>
    <w:multiLevelType w:val="multilevel"/>
    <w:tmpl w:val="8236F41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6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4D5917C7"/>
    <w:multiLevelType w:val="multilevel"/>
    <w:tmpl w:val="7CD4535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4E6002BF"/>
    <w:multiLevelType w:val="multilevel"/>
    <w:tmpl w:val="1D382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56700B"/>
    <w:multiLevelType w:val="hybridMultilevel"/>
    <w:tmpl w:val="48426F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E750AA"/>
    <w:multiLevelType w:val="multilevel"/>
    <w:tmpl w:val="7CD4535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6BD92A4A"/>
    <w:multiLevelType w:val="multilevel"/>
    <w:tmpl w:val="26E459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BFE4043"/>
    <w:multiLevelType w:val="multilevel"/>
    <w:tmpl w:val="0C9AC0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0"/>
  </w:num>
  <w:num w:numId="7">
    <w:abstractNumId w:val="9"/>
  </w:num>
  <w:num w:numId="8">
    <w:abstractNumId w:val="7"/>
  </w:num>
  <w:num w:numId="9">
    <w:abstractNumId w:val="0"/>
  </w:num>
  <w:num w:numId="10">
    <w:abstractNumId w:val="6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5E6"/>
    <w:rsid w:val="00014196"/>
    <w:rsid w:val="00023084"/>
    <w:rsid w:val="000E62A2"/>
    <w:rsid w:val="001442AF"/>
    <w:rsid w:val="00194F0F"/>
    <w:rsid w:val="001A7770"/>
    <w:rsid w:val="001B0925"/>
    <w:rsid w:val="00206E14"/>
    <w:rsid w:val="0021188E"/>
    <w:rsid w:val="002255E6"/>
    <w:rsid w:val="00227F52"/>
    <w:rsid w:val="00291A15"/>
    <w:rsid w:val="002D2F10"/>
    <w:rsid w:val="003C4DC3"/>
    <w:rsid w:val="003D433D"/>
    <w:rsid w:val="004A2AA7"/>
    <w:rsid w:val="004C53B2"/>
    <w:rsid w:val="004E6FBE"/>
    <w:rsid w:val="00505F36"/>
    <w:rsid w:val="005562CF"/>
    <w:rsid w:val="00597AEB"/>
    <w:rsid w:val="005C0727"/>
    <w:rsid w:val="005F481F"/>
    <w:rsid w:val="006109C8"/>
    <w:rsid w:val="00615398"/>
    <w:rsid w:val="006336D0"/>
    <w:rsid w:val="006A62C2"/>
    <w:rsid w:val="006C6EC4"/>
    <w:rsid w:val="00730EAD"/>
    <w:rsid w:val="00770AA5"/>
    <w:rsid w:val="007A607E"/>
    <w:rsid w:val="008442E9"/>
    <w:rsid w:val="008F7873"/>
    <w:rsid w:val="009D1626"/>
    <w:rsid w:val="009F27F4"/>
    <w:rsid w:val="00A73524"/>
    <w:rsid w:val="00A77706"/>
    <w:rsid w:val="00AF2E61"/>
    <w:rsid w:val="00B2269F"/>
    <w:rsid w:val="00B47756"/>
    <w:rsid w:val="00B6194A"/>
    <w:rsid w:val="00B63C3F"/>
    <w:rsid w:val="00C475B8"/>
    <w:rsid w:val="00C627E6"/>
    <w:rsid w:val="00C825FF"/>
    <w:rsid w:val="00C914BD"/>
    <w:rsid w:val="00D00842"/>
    <w:rsid w:val="00D7678C"/>
    <w:rsid w:val="00D951D3"/>
    <w:rsid w:val="00DA1CAC"/>
    <w:rsid w:val="00DD0F05"/>
    <w:rsid w:val="00DE56DA"/>
    <w:rsid w:val="00DF2084"/>
    <w:rsid w:val="00E6529E"/>
    <w:rsid w:val="00E81BB7"/>
    <w:rsid w:val="00ED0D32"/>
    <w:rsid w:val="00EE0E04"/>
    <w:rsid w:val="00EE6AB5"/>
    <w:rsid w:val="00F3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F0F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a4">
    <w:name w:val="Символ сноски"/>
    <w:rsid w:val="00194F0F"/>
  </w:style>
  <w:style w:type="character" w:styleId="a5">
    <w:name w:val="footnote reference"/>
    <w:uiPriority w:val="99"/>
    <w:rsid w:val="00194F0F"/>
    <w:rPr>
      <w:vertAlign w:val="superscript"/>
    </w:rPr>
  </w:style>
  <w:style w:type="paragraph" w:customStyle="1" w:styleId="a6">
    <w:name w:val="Содержимое таблицы"/>
    <w:basedOn w:val="a"/>
    <w:rsid w:val="00194F0F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paragraph" w:styleId="a7">
    <w:name w:val="footnote text"/>
    <w:basedOn w:val="a"/>
    <w:link w:val="a8"/>
    <w:uiPriority w:val="99"/>
    <w:rsid w:val="00194F0F"/>
    <w:pPr>
      <w:suppressLineNumbers/>
      <w:suppressAutoHyphens/>
      <w:ind w:left="339" w:hanging="339"/>
    </w:pPr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character" w:customStyle="1" w:styleId="a8">
    <w:name w:val="Текст сноски Знак"/>
    <w:basedOn w:val="a0"/>
    <w:link w:val="a7"/>
    <w:uiPriority w:val="99"/>
    <w:rsid w:val="00194F0F"/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paragraph" w:customStyle="1" w:styleId="1">
    <w:name w:val="Абзац списка1"/>
    <w:basedOn w:val="a"/>
    <w:rsid w:val="00194F0F"/>
    <w:pPr>
      <w:suppressAutoHyphens/>
      <w:spacing w:after="200"/>
      <w:ind w:left="720"/>
      <w:contextualSpacing/>
    </w:pPr>
    <w:rPr>
      <w:rFonts w:ascii="Liberation Serif" w:eastAsia="SimSun" w:hAnsi="Liberation Serif" w:cs="Mangal"/>
      <w:kern w:val="1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6336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36D0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5F48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F0F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a4">
    <w:name w:val="Символ сноски"/>
    <w:rsid w:val="00194F0F"/>
  </w:style>
  <w:style w:type="character" w:styleId="a5">
    <w:name w:val="footnote reference"/>
    <w:uiPriority w:val="99"/>
    <w:rsid w:val="00194F0F"/>
    <w:rPr>
      <w:vertAlign w:val="superscript"/>
    </w:rPr>
  </w:style>
  <w:style w:type="paragraph" w:customStyle="1" w:styleId="a6">
    <w:name w:val="Содержимое таблицы"/>
    <w:basedOn w:val="a"/>
    <w:rsid w:val="00194F0F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paragraph" w:styleId="a7">
    <w:name w:val="footnote text"/>
    <w:basedOn w:val="a"/>
    <w:link w:val="a8"/>
    <w:uiPriority w:val="99"/>
    <w:rsid w:val="00194F0F"/>
    <w:pPr>
      <w:suppressLineNumbers/>
      <w:suppressAutoHyphens/>
      <w:ind w:left="339" w:hanging="339"/>
    </w:pPr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character" w:customStyle="1" w:styleId="a8">
    <w:name w:val="Текст сноски Знак"/>
    <w:basedOn w:val="a0"/>
    <w:link w:val="a7"/>
    <w:uiPriority w:val="99"/>
    <w:rsid w:val="00194F0F"/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paragraph" w:customStyle="1" w:styleId="1">
    <w:name w:val="Абзац списка1"/>
    <w:basedOn w:val="a"/>
    <w:rsid w:val="00194F0F"/>
    <w:pPr>
      <w:suppressAutoHyphens/>
      <w:spacing w:after="200"/>
      <w:ind w:left="720"/>
      <w:contextualSpacing/>
    </w:pPr>
    <w:rPr>
      <w:rFonts w:ascii="Liberation Serif" w:eastAsia="SimSun" w:hAnsi="Liberation Serif" w:cs="Mangal"/>
      <w:kern w:val="1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6336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36D0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5F48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r43sh.edu.yar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ar43sh.edu.yar.ru/innovatsionnaya_deyatelnost/fip_nasledie_a_s__pushkin_170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rya-dolgan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3174</Words>
  <Characters>18094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7</cp:revision>
  <cp:lastPrinted>2025-02-27T10:51:00Z</cp:lastPrinted>
  <dcterms:created xsi:type="dcterms:W3CDTF">2025-03-07T11:57:00Z</dcterms:created>
  <dcterms:modified xsi:type="dcterms:W3CDTF">2025-04-23T06:41:00Z</dcterms:modified>
</cp:coreProperties>
</file>